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79" w:rsidRDefault="003D167F" w:rsidP="00533C6A">
      <w:pPr>
        <w:tabs>
          <w:tab w:val="left" w:pos="8220"/>
        </w:tabs>
        <w:jc w:val="right"/>
        <w:rPr>
          <w:b/>
        </w:rPr>
      </w:pPr>
      <w:r>
        <w:rPr>
          <w:noProof/>
        </w:rPr>
        <w:drawing>
          <wp:anchor distT="0" distB="0" distL="114300" distR="114300" simplePos="0" relativeHeight="251657728" behindDoc="0" locked="0" layoutInCell="1" allowOverlap="1">
            <wp:simplePos x="0" y="0"/>
            <wp:positionH relativeFrom="column">
              <wp:posOffset>3004185</wp:posOffset>
            </wp:positionH>
            <wp:positionV relativeFrom="paragraph">
              <wp:posOffset>-140970</wp:posOffset>
            </wp:positionV>
            <wp:extent cx="541655" cy="672465"/>
            <wp:effectExtent l="19050" t="0" r="0" b="0"/>
            <wp:wrapNone/>
            <wp:docPr id="3" name="Рисунок 1" descr="Описание: Описание: 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Унъюган СП-86_герб ПП-01"/>
                    <pic:cNvPicPr>
                      <a:picLocks noChangeAspect="1" noChangeArrowheads="1"/>
                    </pic:cNvPicPr>
                  </pic:nvPicPr>
                  <pic:blipFill>
                    <a:blip r:embed="rId8" cstate="print"/>
                    <a:srcRect/>
                    <a:stretch>
                      <a:fillRect/>
                    </a:stretch>
                  </pic:blipFill>
                  <pic:spPr bwMode="auto">
                    <a:xfrm>
                      <a:off x="0" y="0"/>
                      <a:ext cx="541655" cy="672465"/>
                    </a:xfrm>
                    <a:prstGeom prst="rect">
                      <a:avLst/>
                    </a:prstGeom>
                    <a:noFill/>
                    <a:ln w="9525">
                      <a:noFill/>
                      <a:miter lim="800000"/>
                      <a:headEnd/>
                      <a:tailEnd/>
                    </a:ln>
                  </pic:spPr>
                </pic:pic>
              </a:graphicData>
            </a:graphic>
          </wp:anchor>
        </w:drawing>
      </w:r>
      <w:r w:rsidR="008E2DA4">
        <w:rPr>
          <w:b/>
        </w:rPr>
        <w:tab/>
      </w:r>
      <w:r w:rsidR="009C528C">
        <w:rPr>
          <w:b/>
        </w:rPr>
        <w:t>ПРОЕКТ</w:t>
      </w:r>
      <w:r w:rsidR="00205579">
        <w:rPr>
          <w:b/>
        </w:rPr>
        <w:t xml:space="preserve">                                                                                                                        </w:t>
      </w:r>
    </w:p>
    <w:p w:rsidR="00C47A3D" w:rsidRDefault="00205579" w:rsidP="00205579">
      <w:pPr>
        <w:tabs>
          <w:tab w:val="left" w:pos="4980"/>
          <w:tab w:val="left" w:pos="8445"/>
        </w:tabs>
        <w:rPr>
          <w:b/>
        </w:rPr>
      </w:pPr>
      <w:r>
        <w:rPr>
          <w:b/>
        </w:rPr>
        <w:tab/>
      </w:r>
    </w:p>
    <w:p w:rsidR="00205579" w:rsidRDefault="00205579" w:rsidP="00FC366D">
      <w:pPr>
        <w:tabs>
          <w:tab w:val="left" w:pos="8220"/>
        </w:tabs>
        <w:jc w:val="right"/>
        <w:rPr>
          <w:b/>
        </w:rPr>
      </w:pPr>
      <w:r>
        <w:rPr>
          <w:b/>
        </w:rPr>
        <w:t xml:space="preserve">                                                                                                                        </w:t>
      </w:r>
    </w:p>
    <w:p w:rsidR="00C47A3D" w:rsidRDefault="00C47A3D" w:rsidP="00C47A3D"/>
    <w:tbl>
      <w:tblPr>
        <w:tblW w:w="10206" w:type="dxa"/>
        <w:tblInd w:w="108" w:type="dxa"/>
        <w:tblLayout w:type="fixed"/>
        <w:tblLook w:val="01E0"/>
      </w:tblPr>
      <w:tblGrid>
        <w:gridCol w:w="10206"/>
      </w:tblGrid>
      <w:tr w:rsidR="00C47A3D" w:rsidTr="001F660B">
        <w:trPr>
          <w:trHeight w:val="1250"/>
        </w:trPr>
        <w:tc>
          <w:tcPr>
            <w:tcW w:w="10206" w:type="dxa"/>
          </w:tcPr>
          <w:p w:rsidR="00FA7963" w:rsidRPr="00FA7963" w:rsidRDefault="006A2E6B" w:rsidP="00FA7963">
            <w:pPr>
              <w:jc w:val="center"/>
              <w:rPr>
                <w:b/>
                <w:sz w:val="28"/>
                <w:szCs w:val="28"/>
              </w:rPr>
            </w:pPr>
            <w:r w:rsidRPr="00FA7963">
              <w:rPr>
                <w:b/>
                <w:sz w:val="28"/>
                <w:szCs w:val="28"/>
              </w:rPr>
              <w:t>АДМИНИСТРАЦИЯ</w:t>
            </w:r>
            <w:r w:rsidR="007B1383">
              <w:rPr>
                <w:b/>
                <w:sz w:val="28"/>
                <w:szCs w:val="28"/>
              </w:rPr>
              <w:t xml:space="preserve"> </w:t>
            </w:r>
            <w:r w:rsidR="0078017C">
              <w:rPr>
                <w:b/>
                <w:sz w:val="28"/>
                <w:szCs w:val="28"/>
              </w:rPr>
              <w:t xml:space="preserve"> </w:t>
            </w:r>
          </w:p>
          <w:p w:rsidR="00C47A3D" w:rsidRPr="00FA7963" w:rsidRDefault="006A2E6B" w:rsidP="00FA7963">
            <w:pPr>
              <w:jc w:val="center"/>
              <w:rPr>
                <w:b/>
                <w:sz w:val="28"/>
                <w:szCs w:val="28"/>
              </w:rPr>
            </w:pPr>
            <w:r w:rsidRPr="00FA7963">
              <w:rPr>
                <w:b/>
                <w:sz w:val="28"/>
                <w:szCs w:val="28"/>
              </w:rPr>
              <w:t>СЕЛЬСКОГО ПОСЕЛЕНИЯ УНЪЮГАН</w:t>
            </w:r>
            <w:r w:rsidR="00F76D01">
              <w:rPr>
                <w:b/>
                <w:sz w:val="28"/>
                <w:szCs w:val="28"/>
              </w:rPr>
              <w:t xml:space="preserve"> </w:t>
            </w:r>
          </w:p>
          <w:p w:rsidR="00C47A3D" w:rsidRPr="00FA7963" w:rsidRDefault="00FA7963">
            <w:pPr>
              <w:jc w:val="center"/>
              <w:rPr>
                <w:b/>
                <w:sz w:val="26"/>
                <w:szCs w:val="26"/>
              </w:rPr>
            </w:pPr>
            <w:r w:rsidRPr="00FA7963">
              <w:rPr>
                <w:b/>
                <w:sz w:val="26"/>
                <w:szCs w:val="26"/>
              </w:rPr>
              <w:t>Октябрьского района</w:t>
            </w:r>
          </w:p>
          <w:p w:rsidR="00FA7963" w:rsidRPr="00FA7963" w:rsidRDefault="00FA7963">
            <w:pPr>
              <w:jc w:val="center"/>
              <w:rPr>
                <w:b/>
                <w:sz w:val="26"/>
                <w:szCs w:val="26"/>
              </w:rPr>
            </w:pPr>
            <w:r w:rsidRPr="00FA7963">
              <w:rPr>
                <w:b/>
                <w:sz w:val="26"/>
                <w:szCs w:val="26"/>
              </w:rPr>
              <w:t>Ха</w:t>
            </w:r>
            <w:r w:rsidR="001A3D3D">
              <w:rPr>
                <w:b/>
                <w:sz w:val="26"/>
                <w:szCs w:val="26"/>
              </w:rPr>
              <w:t>н</w:t>
            </w:r>
            <w:r w:rsidRPr="00FA7963">
              <w:rPr>
                <w:b/>
                <w:sz w:val="26"/>
                <w:szCs w:val="26"/>
              </w:rPr>
              <w:t>ты-Мансийского автономного округа - Югры</w:t>
            </w:r>
          </w:p>
          <w:p w:rsidR="00FA7963" w:rsidRPr="00FA7963" w:rsidRDefault="00FA7963">
            <w:pPr>
              <w:jc w:val="center"/>
              <w:rPr>
                <w:b/>
                <w:sz w:val="28"/>
                <w:szCs w:val="28"/>
              </w:rPr>
            </w:pPr>
          </w:p>
          <w:p w:rsidR="00C47A3D" w:rsidRDefault="00C47A3D">
            <w:pPr>
              <w:jc w:val="center"/>
              <w:rPr>
                <w:b/>
                <w:sz w:val="26"/>
              </w:rPr>
            </w:pPr>
            <w:r w:rsidRPr="00FA7963">
              <w:rPr>
                <w:b/>
                <w:sz w:val="28"/>
                <w:szCs w:val="28"/>
              </w:rPr>
              <w:t>ПОСТАНОВЛЕНИЕ</w:t>
            </w:r>
          </w:p>
        </w:tc>
      </w:tr>
      <w:tr w:rsidR="00C47A3D" w:rsidTr="001F660B">
        <w:trPr>
          <w:trHeight w:val="2218"/>
        </w:trPr>
        <w:tc>
          <w:tcPr>
            <w:tcW w:w="10206" w:type="dxa"/>
          </w:tcPr>
          <w:p w:rsidR="00FA7963" w:rsidRDefault="000F7725">
            <w:r>
              <w:t xml:space="preserve"> </w:t>
            </w:r>
          </w:p>
          <w:p w:rsidR="00C47A3D" w:rsidRDefault="004A0F0C" w:rsidP="00BC62C9">
            <w:pPr>
              <w:tabs>
                <w:tab w:val="left" w:pos="8487"/>
                <w:tab w:val="left" w:pos="8681"/>
                <w:tab w:val="left" w:pos="9012"/>
                <w:tab w:val="left" w:pos="9684"/>
              </w:tabs>
              <w:ind w:right="-131"/>
            </w:pPr>
            <w:r w:rsidRPr="004A0F0C">
              <w:t>о</w:t>
            </w:r>
            <w:r w:rsidR="00887487" w:rsidRPr="004A0F0C">
              <w:t xml:space="preserve">т </w:t>
            </w:r>
            <w:r w:rsidR="001E37F7">
              <w:rPr>
                <w:u w:val="single"/>
              </w:rPr>
              <w:t xml:space="preserve">  </w:t>
            </w:r>
            <w:r w:rsidR="009C528C">
              <w:rPr>
                <w:u w:val="single"/>
              </w:rPr>
              <w:t xml:space="preserve">                  </w:t>
            </w:r>
            <w:r w:rsidR="00683B1C">
              <w:rPr>
                <w:u w:val="single"/>
              </w:rPr>
              <w:t xml:space="preserve"> </w:t>
            </w:r>
            <w:r w:rsidR="000A69C2">
              <w:rPr>
                <w:u w:val="single"/>
              </w:rPr>
              <w:t>201</w:t>
            </w:r>
            <w:r w:rsidR="009C528C">
              <w:rPr>
                <w:u w:val="single"/>
              </w:rPr>
              <w:t>7</w:t>
            </w:r>
            <w:r w:rsidR="000A69C2">
              <w:rPr>
                <w:u w:val="single"/>
              </w:rPr>
              <w:t xml:space="preserve"> </w:t>
            </w:r>
            <w:r w:rsidR="00A973A8" w:rsidRPr="00BF1227">
              <w:rPr>
                <w:u w:val="single"/>
              </w:rPr>
              <w:t>г</w:t>
            </w:r>
            <w:r w:rsidR="00A973A8" w:rsidRPr="001630CE">
              <w:t>.</w:t>
            </w:r>
            <w:r w:rsidR="00FA7963" w:rsidRPr="001630CE">
              <w:t xml:space="preserve">       </w:t>
            </w:r>
            <w:r w:rsidR="00887487">
              <w:t xml:space="preserve">         </w:t>
            </w:r>
            <w:r w:rsidR="00FA7963" w:rsidRPr="001630CE">
              <w:t xml:space="preserve">                                                    </w:t>
            </w:r>
            <w:r w:rsidR="001630CE">
              <w:t xml:space="preserve">  </w:t>
            </w:r>
            <w:r w:rsidR="00FA7963" w:rsidRPr="001630CE">
              <w:t xml:space="preserve"> </w:t>
            </w:r>
            <w:r w:rsidR="00322105" w:rsidRPr="001630CE">
              <w:t xml:space="preserve">              </w:t>
            </w:r>
            <w:r w:rsidR="00BF1227">
              <w:t xml:space="preserve">        </w:t>
            </w:r>
            <w:r w:rsidR="000E0C69">
              <w:t xml:space="preserve">  </w:t>
            </w:r>
            <w:r w:rsidR="00DB708A">
              <w:t xml:space="preserve">   </w:t>
            </w:r>
            <w:r w:rsidR="00BC62C9">
              <w:t xml:space="preserve">     </w:t>
            </w:r>
            <w:r w:rsidR="007B4D12">
              <w:t>№</w:t>
            </w:r>
            <w:r w:rsidR="00BC62C9">
              <w:t xml:space="preserve"> </w:t>
            </w:r>
            <w:r w:rsidR="009C528C">
              <w:t xml:space="preserve">   </w:t>
            </w:r>
            <w:r w:rsidR="00683B1C">
              <w:t xml:space="preserve"> </w:t>
            </w:r>
          </w:p>
          <w:p w:rsidR="00C47A3D" w:rsidRDefault="00C47A3D">
            <w:r>
              <w:t>п. Унъюган</w:t>
            </w:r>
          </w:p>
          <w:p w:rsidR="00C96B9C" w:rsidRDefault="00000D6F">
            <w:r>
              <w:t xml:space="preserve"> </w:t>
            </w:r>
          </w:p>
          <w:p w:rsidR="00322105" w:rsidRDefault="00322105"/>
          <w:p w:rsidR="00C47A3D" w:rsidRDefault="00A973A8">
            <w:r>
              <w:t>О</w:t>
            </w:r>
            <w:r w:rsidR="00533C6A">
              <w:t xml:space="preserve"> внесении </w:t>
            </w:r>
            <w:r w:rsidR="001E37F7">
              <w:t>изменений</w:t>
            </w:r>
            <w:r w:rsidR="00533C6A">
              <w:t xml:space="preserve"> в постановление</w:t>
            </w:r>
          </w:p>
          <w:p w:rsidR="00533C6A" w:rsidRDefault="00533C6A">
            <w:r>
              <w:t>Администрации сельского поселения Унъюган</w:t>
            </w:r>
          </w:p>
          <w:p w:rsidR="0063509E" w:rsidRDefault="00F50522">
            <w:r>
              <w:t>о</w:t>
            </w:r>
            <w:r w:rsidR="00533C6A">
              <w:t xml:space="preserve">т </w:t>
            </w:r>
            <w:r w:rsidR="001E37F7">
              <w:t>05</w:t>
            </w:r>
            <w:r w:rsidR="00533C6A">
              <w:t>.</w:t>
            </w:r>
            <w:r w:rsidR="001E37F7">
              <w:t>11</w:t>
            </w:r>
            <w:r w:rsidR="00533C6A">
              <w:t xml:space="preserve">.2015 № </w:t>
            </w:r>
            <w:r w:rsidR="001E37F7">
              <w:t>359</w:t>
            </w:r>
            <w:r w:rsidR="00055EAA">
              <w:t xml:space="preserve"> «</w:t>
            </w:r>
            <w:r w:rsidR="002202C5">
              <w:t>Об утверждении административного</w:t>
            </w:r>
          </w:p>
          <w:p w:rsidR="002202C5" w:rsidRDefault="002202C5">
            <w:r>
              <w:t xml:space="preserve">регламента </w:t>
            </w:r>
            <w:r w:rsidR="00267335">
              <w:t>исполнения</w:t>
            </w:r>
            <w:r w:rsidR="001E37F7">
              <w:t xml:space="preserve"> муниципальной функции</w:t>
            </w:r>
          </w:p>
          <w:p w:rsidR="001E37F7" w:rsidRDefault="002202C5" w:rsidP="001E37F7">
            <w:pPr>
              <w:rPr>
                <w:bCs/>
              </w:rPr>
            </w:pPr>
            <w:r>
              <w:t>«</w:t>
            </w:r>
            <w:r w:rsidR="001E37F7">
              <w:rPr>
                <w:bCs/>
              </w:rPr>
              <w:t>Осуществление муниципального контроля</w:t>
            </w:r>
          </w:p>
          <w:p w:rsidR="001E37F7" w:rsidRDefault="001E37F7" w:rsidP="001E37F7">
            <w:pPr>
              <w:rPr>
                <w:bCs/>
              </w:rPr>
            </w:pPr>
            <w:r>
              <w:rPr>
                <w:bCs/>
              </w:rPr>
              <w:t xml:space="preserve"> за обеспечением сохранности автомобильных дорог</w:t>
            </w:r>
          </w:p>
          <w:p w:rsidR="001E37F7" w:rsidRDefault="001E37F7" w:rsidP="001E37F7">
            <w:pPr>
              <w:rPr>
                <w:bCs/>
              </w:rPr>
            </w:pPr>
            <w:r>
              <w:rPr>
                <w:bCs/>
              </w:rPr>
              <w:t xml:space="preserve"> местного значения в границах сельского</w:t>
            </w:r>
          </w:p>
          <w:p w:rsidR="00C47A3D" w:rsidRPr="001E37F7" w:rsidRDefault="001E37F7" w:rsidP="001E37F7">
            <w:pPr>
              <w:rPr>
                <w:bCs/>
              </w:rPr>
            </w:pPr>
            <w:r>
              <w:rPr>
                <w:bCs/>
              </w:rPr>
              <w:t xml:space="preserve"> поселения Унъюган</w:t>
            </w:r>
            <w:r w:rsidR="004B21BB">
              <w:t>»</w:t>
            </w:r>
          </w:p>
          <w:p w:rsidR="00DC406A" w:rsidRDefault="00DC406A">
            <w:pPr>
              <w:pStyle w:val="a3"/>
              <w:tabs>
                <w:tab w:val="left" w:pos="708"/>
              </w:tabs>
            </w:pPr>
          </w:p>
        </w:tc>
      </w:tr>
    </w:tbl>
    <w:p w:rsidR="00267335" w:rsidRPr="009C528C" w:rsidRDefault="009C528C" w:rsidP="009C528C">
      <w:pPr>
        <w:pStyle w:val="1"/>
        <w:ind w:firstLine="696"/>
        <w:jc w:val="both"/>
        <w:rPr>
          <w:b w:val="0"/>
        </w:rPr>
      </w:pPr>
      <w:r>
        <w:t xml:space="preserve">   </w:t>
      </w:r>
      <w:r w:rsidR="000B5B93">
        <w:t xml:space="preserve"> </w:t>
      </w:r>
      <w:r w:rsidRPr="003F0AB8">
        <w:rPr>
          <w:b w:val="0"/>
          <w:szCs w:val="28"/>
        </w:rPr>
        <w:t>В соответствии с Федеральным</w:t>
      </w:r>
      <w:r>
        <w:rPr>
          <w:b w:val="0"/>
          <w:szCs w:val="28"/>
        </w:rPr>
        <w:t>и законами</w:t>
      </w:r>
      <w:r w:rsidRPr="003F0AB8">
        <w:rPr>
          <w:b w:val="0"/>
          <w:szCs w:val="28"/>
        </w:rPr>
        <w:t xml:space="preserve">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b w:val="0"/>
          <w:szCs w:val="28"/>
        </w:rPr>
        <w:t xml:space="preserve">, </w:t>
      </w:r>
      <w:r w:rsidRPr="009B05D3">
        <w:rPr>
          <w:rStyle w:val="blk"/>
          <w:b w:val="0"/>
        </w:rPr>
        <w:t xml:space="preserve">от 14.10.2014 </w:t>
      </w:r>
      <w:hyperlink r:id="rId9" w:anchor="dst100751" w:history="1">
        <w:r w:rsidRPr="009C528C">
          <w:rPr>
            <w:rStyle w:val="a7"/>
            <w:b w:val="0"/>
            <w:color w:val="auto"/>
            <w:u w:val="none"/>
          </w:rPr>
          <w:t>№ 307-ФЗ</w:t>
        </w:r>
      </w:hyperlink>
      <w:r w:rsidRPr="009B05D3">
        <w:rPr>
          <w:rStyle w:val="blk"/>
          <w:b w:val="0"/>
        </w:rPr>
        <w:t xml:space="preserve"> </w:t>
      </w:r>
      <w:r w:rsidRPr="009B05D3">
        <w:rPr>
          <w:b w:val="0"/>
        </w:rPr>
        <w:t xml:space="preserve">«О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Pr="009B05D3">
        <w:rPr>
          <w:rStyle w:val="blk"/>
          <w:b w:val="0"/>
        </w:rPr>
        <w:t xml:space="preserve">от 06.04.2015 </w:t>
      </w:r>
      <w:r>
        <w:rPr>
          <w:rStyle w:val="blk"/>
          <w:b w:val="0"/>
        </w:rPr>
        <w:t>№</w:t>
      </w:r>
      <w:r w:rsidRPr="009B05D3">
        <w:rPr>
          <w:rStyle w:val="blk"/>
          <w:b w:val="0"/>
        </w:rPr>
        <w:t xml:space="preserve"> 82-ФЗ  «</w:t>
      </w:r>
      <w:r w:rsidRPr="009B05D3">
        <w:rPr>
          <w:b w:val="0"/>
        </w:rPr>
        <w:t>О внесении изменений в отдельные законодательные акты Российской Федерации в части отмены обязательности печати хозяйственных обществ»,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w:t>
      </w:r>
      <w:r>
        <w:rPr>
          <w:b w:val="0"/>
        </w:rPr>
        <w:t>а) и муниципального контроля»»</w:t>
      </w:r>
      <w:r w:rsidRPr="003F0AB8">
        <w:rPr>
          <w:b w:val="0"/>
          <w:szCs w:val="28"/>
        </w:rPr>
        <w:t>,</w:t>
      </w:r>
      <w:r w:rsidRPr="009C528C">
        <w:rPr>
          <w:b w:val="0"/>
        </w:rPr>
        <w:t xml:space="preserve"> </w:t>
      </w:r>
      <w:r w:rsidRPr="009B05D3">
        <w:rPr>
          <w:b w:val="0"/>
        </w:rPr>
        <w:t>постановлени</w:t>
      </w:r>
      <w:r>
        <w:rPr>
          <w:b w:val="0"/>
        </w:rPr>
        <w:t>ями</w:t>
      </w:r>
      <w:r w:rsidRPr="009B05D3">
        <w:rPr>
          <w:b w:val="0"/>
        </w:rPr>
        <w:t xml:space="preserve"> Правительства Российской Федерации  от 26.11.2015 №</w:t>
      </w:r>
      <w:r>
        <w:rPr>
          <w:b w:val="0"/>
        </w:rPr>
        <w:t xml:space="preserve"> 1268 </w:t>
      </w:r>
      <w:r w:rsidRPr="009B05D3">
        <w:rPr>
          <w:b w:val="0"/>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9B05D3">
          <w:rPr>
            <w:b w:val="0"/>
          </w:rPr>
          <w:t>2010 г</w:t>
        </w:r>
      </w:smartTag>
      <w:r w:rsidRPr="009B05D3">
        <w:rPr>
          <w:b w:val="0"/>
        </w:rPr>
        <w:t>. № 489», от 09.09.2016 № 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3F0AB8">
        <w:rPr>
          <w:b w:val="0"/>
          <w:szCs w:val="28"/>
        </w:rPr>
        <w:t xml:space="preserve"> </w:t>
      </w:r>
      <w:r w:rsidRPr="003F0AB8">
        <w:rPr>
          <w:b w:val="0"/>
        </w:rPr>
        <w:t>Уставом сельского поселения Унъюган</w:t>
      </w:r>
      <w:r w:rsidRPr="003F0AB8">
        <w:rPr>
          <w:b w:val="0"/>
          <w:szCs w:val="28"/>
        </w:rPr>
        <w:t>, рассмотрев предложенный прокуратурой Октябрьского района модельный</w:t>
      </w:r>
      <w:r>
        <w:rPr>
          <w:b w:val="0"/>
          <w:szCs w:val="28"/>
        </w:rPr>
        <w:t xml:space="preserve"> </w:t>
      </w:r>
      <w:r w:rsidRPr="003F0AB8">
        <w:rPr>
          <w:b w:val="0"/>
          <w:szCs w:val="28"/>
        </w:rPr>
        <w:t>акт</w:t>
      </w:r>
      <w:r w:rsidRPr="003F0AB8">
        <w:rPr>
          <w:b w:val="0"/>
        </w:rPr>
        <w:t>:</w:t>
      </w:r>
    </w:p>
    <w:p w:rsidR="000B5B93" w:rsidRDefault="00267335" w:rsidP="00267335">
      <w:pPr>
        <w:ind w:firstLine="851"/>
        <w:jc w:val="both"/>
      </w:pPr>
      <w:r>
        <w:t xml:space="preserve">1. Внести в приложение к постановлению Администрации сельского поселения Унъюган </w:t>
      </w:r>
      <w:r w:rsidRPr="00CC07FA">
        <w:t xml:space="preserve">от </w:t>
      </w:r>
      <w:r>
        <w:t>05.11.2015</w:t>
      </w:r>
      <w:r w:rsidRPr="00CC07FA">
        <w:t xml:space="preserve"> № </w:t>
      </w:r>
      <w:r>
        <w:t>359 «Об утверждении административного регламента исполнения муниципальной функции «</w:t>
      </w:r>
      <w:r>
        <w:rPr>
          <w:bCs/>
        </w:rPr>
        <w:t>Осуществление муниципального контроля</w:t>
      </w:r>
      <w:r>
        <w:t xml:space="preserve"> </w:t>
      </w:r>
      <w:r>
        <w:rPr>
          <w:bCs/>
        </w:rPr>
        <w:t>за обеспечением сохранности автомобильных дорог местного значения в границах сельского поселения Унъюган</w:t>
      </w:r>
      <w:r w:rsidR="0088272A">
        <w:t xml:space="preserve">» (с изменениями на 28.10.2016) </w:t>
      </w:r>
      <w:r>
        <w:t>следующие изменения и дополнения:</w:t>
      </w:r>
      <w:r w:rsidR="000B5B93" w:rsidRPr="00904E8A">
        <w:t xml:space="preserve"> </w:t>
      </w:r>
    </w:p>
    <w:p w:rsidR="009C0689" w:rsidRDefault="00267335" w:rsidP="00267335">
      <w:pPr>
        <w:widowControl w:val="0"/>
        <w:autoSpaceDE w:val="0"/>
        <w:autoSpaceDN w:val="0"/>
        <w:adjustRightInd w:val="0"/>
        <w:spacing w:line="240" w:lineRule="atLeast"/>
        <w:ind w:firstLine="851"/>
        <w:jc w:val="both"/>
      </w:pPr>
      <w:r>
        <w:t xml:space="preserve">1.1. </w:t>
      </w:r>
      <w:r w:rsidR="00FC5711">
        <w:t>Подпункт</w:t>
      </w:r>
      <w:r w:rsidR="009C528C">
        <w:t xml:space="preserve"> 1.8.8  п</w:t>
      </w:r>
      <w:r>
        <w:t>ункт</w:t>
      </w:r>
      <w:r w:rsidR="009C528C">
        <w:t>а</w:t>
      </w:r>
      <w:r>
        <w:t xml:space="preserve"> 1.8</w:t>
      </w:r>
      <w:r w:rsidR="009C528C">
        <w:t>.</w:t>
      </w:r>
      <w:r w:rsidR="004B21BB">
        <w:t xml:space="preserve"> </w:t>
      </w:r>
      <w:r w:rsidR="009C528C">
        <w:t>после слов «</w:t>
      </w:r>
      <w:r w:rsidR="009C528C" w:rsidRPr="00B3488C">
        <w:t>окружающей среды,</w:t>
      </w:r>
      <w:r w:rsidR="009C528C">
        <w:t xml:space="preserve">» дополнить словами </w:t>
      </w:r>
      <w:r w:rsidR="009C528C" w:rsidRPr="009C528C">
        <w:t xml:space="preserve">«объектам культурного наследия (памятникам истории и культуры) народов Российской </w:t>
      </w:r>
      <w:r w:rsidR="009C528C" w:rsidRPr="009C528C">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24407" w:rsidRDefault="00D24407" w:rsidP="00D24407">
      <w:pPr>
        <w:autoSpaceDE w:val="0"/>
        <w:autoSpaceDN w:val="0"/>
        <w:adjustRightInd w:val="0"/>
        <w:ind w:firstLine="851"/>
        <w:jc w:val="both"/>
      </w:pPr>
      <w:r>
        <w:t>1.</w:t>
      </w:r>
      <w:r w:rsidR="009C528C">
        <w:t>2</w:t>
      </w:r>
      <w:r>
        <w:t xml:space="preserve">. </w:t>
      </w:r>
      <w:r w:rsidR="004B21BB">
        <w:t>П</w:t>
      </w:r>
      <w:r>
        <w:t>ункт 1.</w:t>
      </w:r>
      <w:r w:rsidR="009C528C">
        <w:t>8.</w:t>
      </w:r>
      <w:r>
        <w:t xml:space="preserve"> </w:t>
      </w:r>
      <w:r w:rsidR="004B21BB">
        <w:t xml:space="preserve">дополнить </w:t>
      </w:r>
      <w:r>
        <w:t>подпункт</w:t>
      </w:r>
      <w:r w:rsidR="009C528C">
        <w:t>ами</w:t>
      </w:r>
      <w:r>
        <w:t xml:space="preserve"> 1.</w:t>
      </w:r>
      <w:r w:rsidR="009C528C">
        <w:t>8</w:t>
      </w:r>
      <w:r>
        <w:t>.</w:t>
      </w:r>
      <w:r w:rsidR="009C528C">
        <w:t>1</w:t>
      </w:r>
      <w:r>
        <w:t>5</w:t>
      </w:r>
      <w:r w:rsidR="009C528C">
        <w:t xml:space="preserve"> и 1.8.16</w:t>
      </w:r>
      <w:r>
        <w:t xml:space="preserve"> следующего содержания:</w:t>
      </w:r>
    </w:p>
    <w:p w:rsidR="009C528C" w:rsidRPr="009C528C" w:rsidRDefault="00D24407" w:rsidP="009C528C">
      <w:pPr>
        <w:widowControl w:val="0"/>
        <w:suppressAutoHyphens/>
        <w:ind w:firstLine="708"/>
        <w:jc w:val="both"/>
      </w:pPr>
      <w:r w:rsidRPr="009C528C">
        <w:t>«</w:t>
      </w:r>
      <w:r w:rsidR="009C528C" w:rsidRPr="009C528C">
        <w:t>1.8.15 выдать предписание юридическому лицу, индивидуальному предпринимателю или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9C528C" w:rsidRPr="009C528C">
        <w:rPr>
          <w:color w:val="FF0000"/>
        </w:rPr>
        <w:t xml:space="preserve"> </w:t>
      </w:r>
    </w:p>
    <w:p w:rsidR="00D24407" w:rsidRDefault="009C528C" w:rsidP="009C528C">
      <w:pPr>
        <w:autoSpaceDE w:val="0"/>
        <w:autoSpaceDN w:val="0"/>
        <w:adjustRightInd w:val="0"/>
        <w:ind w:firstLine="851"/>
        <w:jc w:val="both"/>
      </w:pPr>
      <w:r w:rsidRPr="009C528C">
        <w:t>1.8.16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D24407" w:rsidRPr="009C528C">
        <w:t>»;</w:t>
      </w:r>
    </w:p>
    <w:p w:rsidR="00D24407" w:rsidRDefault="00D24407" w:rsidP="0065643C">
      <w:pPr>
        <w:autoSpaceDE w:val="0"/>
        <w:autoSpaceDN w:val="0"/>
        <w:adjustRightInd w:val="0"/>
        <w:ind w:firstLine="851"/>
        <w:jc w:val="both"/>
      </w:pPr>
      <w:r>
        <w:t>1.</w:t>
      </w:r>
      <w:r w:rsidR="0065643C">
        <w:t>3</w:t>
      </w:r>
      <w:r>
        <w:t xml:space="preserve">. </w:t>
      </w:r>
      <w:r w:rsidR="004B21BB">
        <w:t>П</w:t>
      </w:r>
      <w:r w:rsidR="0065643C">
        <w:t>одпункт 1.10.4. п</w:t>
      </w:r>
      <w:r w:rsidR="004B21BB">
        <w:t>ункт</w:t>
      </w:r>
      <w:r w:rsidR="0065643C">
        <w:t>а</w:t>
      </w:r>
      <w:r w:rsidR="004B21BB">
        <w:t xml:space="preserve"> 1.</w:t>
      </w:r>
      <w:r w:rsidR="0065643C">
        <w:t>10</w:t>
      </w:r>
      <w:r w:rsidR="004B21BB">
        <w:t xml:space="preserve"> </w:t>
      </w:r>
      <w:r w:rsidR="0065643C">
        <w:t xml:space="preserve">после слов «Российской Федерации» дополнить словами </w:t>
      </w:r>
      <w:r w:rsidR="0065643C" w:rsidRPr="0065643C">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24407" w:rsidRDefault="0045486B" w:rsidP="00D24407">
      <w:pPr>
        <w:autoSpaceDE w:val="0"/>
        <w:autoSpaceDN w:val="0"/>
        <w:adjustRightInd w:val="0"/>
        <w:ind w:firstLine="851"/>
        <w:jc w:val="both"/>
      </w:pPr>
      <w:r>
        <w:t>1.</w:t>
      </w:r>
      <w:r w:rsidR="0065643C">
        <w:t>4</w:t>
      </w:r>
      <w:r>
        <w:t xml:space="preserve">. </w:t>
      </w:r>
      <w:r w:rsidR="0065643C">
        <w:t>Пункт 3.11.</w:t>
      </w:r>
      <w:r>
        <w:t xml:space="preserve"> </w:t>
      </w:r>
      <w:r w:rsidR="0065643C">
        <w:t>дополнить подпунктами 3.11.1. – 3.11.3. следующего содержания:</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«3.11.1. Внесение изменений в ежегодный план допускается в следующих случаях:</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а) исключение проверки из ежегодного плана:</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65643C" w:rsidRPr="0065643C" w:rsidRDefault="0065643C" w:rsidP="00FC5711">
      <w:pPr>
        <w:autoSpaceDE w:val="0"/>
        <w:autoSpaceDN w:val="0"/>
        <w:adjustRightInd w:val="0"/>
        <w:ind w:firstLine="567"/>
        <w:jc w:val="both"/>
      </w:pPr>
      <w:r w:rsidRPr="0065643C">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0"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 w:history="1">
        <w:r w:rsidRPr="0065643C">
          <w:t>статьей 26.1</w:t>
        </w:r>
      </w:hyperlink>
      <w:r w:rsidRPr="0065643C">
        <w:t xml:space="preserve"> Федерального закона</w:t>
      </w:r>
      <w:r w:rsidR="00FC5711">
        <w:t xml:space="preserve"> от 26.12.2008 № 294-ФЗ «О </w:t>
      </w:r>
      <w:r w:rsidR="00FC5711">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5643C">
        <w:t>;</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прекращением или аннулированием действия лицензии - для проверок, запланированных в отношении лицензиатов;</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наступлением обстоятельств непреодолимой силы;</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5643C" w:rsidRPr="0065643C" w:rsidRDefault="0065643C" w:rsidP="0065643C">
      <w:pPr>
        <w:pStyle w:val="ConsPlusNormal"/>
        <w:ind w:firstLine="539"/>
        <w:jc w:val="both"/>
        <w:rPr>
          <w:rFonts w:ascii="Times New Roman" w:hAnsi="Times New Roman" w:cs="Times New Roman"/>
          <w:sz w:val="24"/>
          <w:szCs w:val="24"/>
        </w:rPr>
      </w:pPr>
      <w:r w:rsidRPr="0065643C">
        <w:rPr>
          <w:rFonts w:ascii="Times New Roman" w:hAnsi="Times New Roman" w:cs="Times New Roman"/>
          <w:sz w:val="24"/>
          <w:szCs w:val="24"/>
        </w:rPr>
        <w:t>- в связи с реорганизацией юридического лица;</w:t>
      </w:r>
    </w:p>
    <w:p w:rsidR="0065643C" w:rsidRPr="0065643C" w:rsidRDefault="0065643C" w:rsidP="00FC5711">
      <w:pPr>
        <w:ind w:firstLine="567"/>
        <w:jc w:val="both"/>
        <w:rPr>
          <w:color w:val="000000"/>
        </w:rPr>
      </w:pPr>
      <w:r w:rsidRPr="0065643C">
        <w:t>- в связи с изменением наименования юридического лица, а также изменением фамилии, имени и отчества ин</w:t>
      </w:r>
      <w:r w:rsidR="00FC5711">
        <w:t>дивидуального предпринимателя.</w:t>
      </w:r>
    </w:p>
    <w:p w:rsidR="0065643C" w:rsidRDefault="0065643C" w:rsidP="0065643C">
      <w:pPr>
        <w:widowControl w:val="0"/>
        <w:suppressAutoHyphens/>
        <w:ind w:firstLine="695"/>
        <w:jc w:val="both"/>
        <w:rPr>
          <w:color w:val="FF0000"/>
        </w:rPr>
      </w:pPr>
      <w:r w:rsidRPr="0065643C">
        <w:t xml:space="preserve">3.11.2. Решение о внесении изменений в ежегодный план проведения плановых проверок принимается главой сельского поселения Унъюган или лицом его замещающим и оформляется муниципальным правовым актом в виде постановления. </w:t>
      </w:r>
    </w:p>
    <w:p w:rsidR="0065643C" w:rsidRDefault="0065643C" w:rsidP="0065643C">
      <w:pPr>
        <w:widowControl w:val="0"/>
        <w:suppressAutoHyphens/>
        <w:ind w:firstLine="695"/>
        <w:jc w:val="both"/>
      </w:pPr>
      <w:r w:rsidRPr="0065643C">
        <w:t>3.11.3.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сельского поселения Унъюган в информационно-телекоммуникационной сети «Интернет» в течение 5 рабочих дней со дня внесения изменений</w:t>
      </w:r>
      <w:r>
        <w:t>.»;</w:t>
      </w:r>
    </w:p>
    <w:p w:rsidR="0065643C" w:rsidRDefault="00FC5711" w:rsidP="0065643C">
      <w:pPr>
        <w:widowControl w:val="0"/>
        <w:suppressAutoHyphens/>
        <w:ind w:firstLine="695"/>
        <w:jc w:val="both"/>
      </w:pPr>
      <w:r>
        <w:t>1.5. А</w:t>
      </w:r>
      <w:r w:rsidR="0065643C">
        <w:t>бзац</w:t>
      </w:r>
      <w:r>
        <w:t xml:space="preserve"> 3</w:t>
      </w:r>
      <w:r w:rsidR="0065643C">
        <w:t xml:space="preserve"> пункта 3.14. изложить в новой редакции:</w:t>
      </w:r>
    </w:p>
    <w:p w:rsidR="0065643C" w:rsidRDefault="0065643C" w:rsidP="0065643C">
      <w:pPr>
        <w:widowControl w:val="0"/>
        <w:suppressAutoHyphens/>
        <w:ind w:firstLine="695"/>
        <w:jc w:val="both"/>
      </w:pPr>
      <w:r w:rsidRPr="0065643C">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643C" w:rsidRPr="008172EB" w:rsidRDefault="0065643C" w:rsidP="0065643C">
      <w:pPr>
        <w:widowControl w:val="0"/>
        <w:suppressAutoHyphens/>
        <w:ind w:firstLine="695"/>
        <w:jc w:val="both"/>
        <w:rPr>
          <w:color w:val="000000"/>
        </w:rPr>
      </w:pPr>
      <w:r w:rsidRPr="008172EB">
        <w:t>1.6. Подпункт 1.17.2. пункта 1.17 после слов «Поступление» дополнить словами «</w:t>
      </w:r>
      <w:r w:rsidRPr="008172EB">
        <w:rPr>
          <w:color w:val="000000"/>
        </w:rPr>
        <w:t>, в частности посредством системы,»;</w:t>
      </w:r>
    </w:p>
    <w:p w:rsidR="0065643C" w:rsidRPr="008172EB" w:rsidRDefault="0002677F" w:rsidP="0065643C">
      <w:pPr>
        <w:widowControl w:val="0"/>
        <w:suppressAutoHyphens/>
        <w:ind w:firstLine="695"/>
        <w:jc w:val="both"/>
      </w:pPr>
      <w:r>
        <w:rPr>
          <w:color w:val="000000"/>
        </w:rPr>
        <w:t>1.7. А</w:t>
      </w:r>
      <w:r w:rsidR="0065643C" w:rsidRPr="008172EB">
        <w:rPr>
          <w:color w:val="000000"/>
        </w:rPr>
        <w:t>бзац</w:t>
      </w:r>
      <w:r>
        <w:rPr>
          <w:color w:val="000000"/>
        </w:rPr>
        <w:t>ы</w:t>
      </w:r>
      <w:r w:rsidR="002B64D1" w:rsidRPr="008172EB">
        <w:rPr>
          <w:color w:val="000000"/>
        </w:rPr>
        <w:t xml:space="preserve"> 2 и 3</w:t>
      </w:r>
      <w:r w:rsidR="0065643C" w:rsidRPr="008172EB">
        <w:t xml:space="preserve"> подпункта 1.17.2. пункта 1.17 после слов «народов Российской Федерации,» дополнить 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B64D1" w:rsidRPr="008172EB" w:rsidRDefault="0002677F" w:rsidP="002B64D1">
      <w:pPr>
        <w:widowControl w:val="0"/>
        <w:suppressAutoHyphens/>
        <w:ind w:firstLine="695"/>
        <w:jc w:val="both"/>
      </w:pPr>
      <w:r>
        <w:t>1.8. Пункт</w:t>
      </w:r>
      <w:r w:rsidR="002B64D1" w:rsidRPr="008172EB">
        <w:t xml:space="preserve"> 3.19. после слов «народов Российской Федерации,» дополнить 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B64D1" w:rsidRPr="008172EB" w:rsidRDefault="0002677F" w:rsidP="002B64D1">
      <w:pPr>
        <w:widowControl w:val="0"/>
        <w:suppressAutoHyphens/>
        <w:ind w:firstLine="695"/>
        <w:jc w:val="both"/>
      </w:pPr>
      <w:r>
        <w:t>1.9. Пункт</w:t>
      </w:r>
      <w:r w:rsidR="002B64D1" w:rsidRPr="008172EB">
        <w:t xml:space="preserve"> 3.21.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B64D1" w:rsidRPr="008172EB" w:rsidRDefault="002B64D1" w:rsidP="002B64D1">
      <w:pPr>
        <w:widowControl w:val="0"/>
        <w:suppressAutoHyphens/>
        <w:ind w:firstLine="695"/>
        <w:jc w:val="both"/>
      </w:pPr>
      <w:r w:rsidRPr="008172EB">
        <w:t xml:space="preserve">1.20. Абзац 6 пункта 3.24 изложить в </w:t>
      </w:r>
      <w:r w:rsidR="00FC5711">
        <w:t>новой</w:t>
      </w:r>
      <w:r w:rsidRPr="008172EB">
        <w:t xml:space="preserve"> редакции:</w:t>
      </w:r>
    </w:p>
    <w:p w:rsidR="002B64D1" w:rsidRPr="008172EB" w:rsidRDefault="002B64D1" w:rsidP="002B64D1">
      <w:pPr>
        <w:widowControl w:val="0"/>
        <w:suppressAutoHyphens/>
        <w:ind w:firstLine="695"/>
        <w:jc w:val="both"/>
      </w:pPr>
      <w:r w:rsidRPr="008172EB">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64D1" w:rsidRPr="008172EB" w:rsidRDefault="00FC5711" w:rsidP="002B64D1">
      <w:pPr>
        <w:widowControl w:val="0"/>
        <w:suppressAutoHyphens/>
        <w:ind w:firstLine="695"/>
        <w:jc w:val="both"/>
      </w:pPr>
      <w:r>
        <w:t>1.21. Пункт</w:t>
      </w:r>
      <w:r w:rsidR="002B64D1" w:rsidRPr="008172EB">
        <w:t xml:space="preserve"> 3.30. после слов «юридического лица,» дополнить словами «индивидуального предпринимателя (при наличии печати);»;</w:t>
      </w:r>
    </w:p>
    <w:p w:rsidR="002B64D1" w:rsidRPr="008172EB" w:rsidRDefault="002B64D1" w:rsidP="002B64D1">
      <w:pPr>
        <w:widowControl w:val="0"/>
        <w:suppressAutoHyphens/>
        <w:ind w:firstLine="695"/>
        <w:jc w:val="both"/>
      </w:pPr>
      <w:r w:rsidRPr="008172EB">
        <w:t>1.22. Абзац 2 пункта 3.34. после слов «указанием сроков их устранения» дополнить словами «</w:t>
      </w:r>
      <w:r w:rsidR="00080B54" w:rsidRPr="008172EB">
        <w:t xml:space="preserve">и (или) о проведении мероприятий по предотвращению причинения вреда жизни, здоровью </w:t>
      </w:r>
      <w:r w:rsidR="00080B54" w:rsidRPr="008172EB">
        <w:lastRenderedPageBreak/>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0B54" w:rsidRPr="008172EB" w:rsidRDefault="00080B54" w:rsidP="002B64D1">
      <w:pPr>
        <w:widowControl w:val="0"/>
        <w:suppressAutoHyphens/>
        <w:ind w:firstLine="695"/>
        <w:jc w:val="both"/>
      </w:pPr>
      <w:r w:rsidRPr="008172EB">
        <w:t>1.23. Абзац 3 пункта 3.34. изложить в новой редакции:</w:t>
      </w:r>
    </w:p>
    <w:p w:rsidR="00080B54" w:rsidRPr="008172EB" w:rsidRDefault="00080B54" w:rsidP="00080B54">
      <w:pPr>
        <w:widowControl w:val="0"/>
        <w:suppressAutoHyphens/>
        <w:ind w:firstLine="695"/>
        <w:jc w:val="both"/>
      </w:pPr>
      <w:r w:rsidRPr="008172EB">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0B54" w:rsidRPr="008172EB" w:rsidRDefault="00080B54" w:rsidP="00080B54">
      <w:pPr>
        <w:widowControl w:val="0"/>
        <w:suppressAutoHyphens/>
        <w:ind w:firstLine="695"/>
        <w:jc w:val="both"/>
      </w:pPr>
      <w:r w:rsidRPr="008172EB">
        <w:t>1.24. Пункт 3.35.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80B54" w:rsidRPr="008172EB" w:rsidRDefault="00080B54" w:rsidP="00080B54">
      <w:pPr>
        <w:widowControl w:val="0"/>
        <w:suppressAutoHyphens/>
        <w:ind w:firstLine="695"/>
        <w:jc w:val="both"/>
      </w:pPr>
      <w:r w:rsidRPr="008172EB">
        <w:t>2. Приложение к постановлению Администрации сельского поселения Унъюган от 05.11.2015 № 359 «Об утверждении административного регламента исполнения муниципальной функции «</w:t>
      </w:r>
      <w:r w:rsidRPr="008172EB">
        <w:rPr>
          <w:bCs/>
        </w:rPr>
        <w:t>Осуществление муниципального контроля</w:t>
      </w:r>
      <w:r w:rsidRPr="008172EB">
        <w:t xml:space="preserve"> </w:t>
      </w:r>
      <w:r w:rsidRPr="008172EB">
        <w:rPr>
          <w:bCs/>
        </w:rPr>
        <w:t>за обеспечением сохранности автомобильных дорог местного значения в границах сельского поселения Унъюган</w:t>
      </w:r>
      <w:r w:rsidRPr="008172EB">
        <w:t>» дополнить:</w:t>
      </w:r>
    </w:p>
    <w:p w:rsidR="00080B54" w:rsidRPr="008172EB" w:rsidRDefault="00080B54" w:rsidP="00080B54">
      <w:pPr>
        <w:widowControl w:val="0"/>
        <w:suppressAutoHyphens/>
        <w:ind w:firstLine="695"/>
        <w:jc w:val="both"/>
      </w:pPr>
      <w:r w:rsidRPr="008172EB">
        <w:t xml:space="preserve">2.1. </w:t>
      </w:r>
      <w:r w:rsidRPr="008172EB">
        <w:rPr>
          <w:spacing w:val="-1"/>
        </w:rPr>
        <w:t>разделом</w:t>
      </w:r>
      <w:r w:rsidRPr="008172EB">
        <w:t xml:space="preserve"> 6 следующего содержания</w:t>
      </w:r>
      <w:r w:rsidRPr="008172EB">
        <w:rPr>
          <w:spacing w:val="-1"/>
        </w:rPr>
        <w:t xml:space="preserve">:          </w:t>
      </w:r>
    </w:p>
    <w:p w:rsidR="00080B54" w:rsidRPr="008172EB" w:rsidRDefault="00080B54" w:rsidP="00080B54">
      <w:pPr>
        <w:ind w:firstLine="709"/>
        <w:jc w:val="center"/>
      </w:pPr>
      <w:r w:rsidRPr="008172EB">
        <w:t>«6. Проведение мероприятий, направленных на профилактику нарушений обязательных требований</w:t>
      </w:r>
    </w:p>
    <w:p w:rsidR="00080B54" w:rsidRPr="008172EB" w:rsidRDefault="00080B54" w:rsidP="00080B54">
      <w:pPr>
        <w:pStyle w:val="ConsPlusNormal"/>
        <w:ind w:firstLine="709"/>
        <w:jc w:val="both"/>
        <w:rPr>
          <w:rFonts w:ascii="Times New Roman" w:hAnsi="Times New Roman" w:cs="Times New Roman"/>
          <w:sz w:val="24"/>
          <w:szCs w:val="24"/>
        </w:rPr>
      </w:pPr>
      <w:r w:rsidRPr="008172EB">
        <w:rPr>
          <w:rFonts w:ascii="Times New Roman" w:hAnsi="Times New Roman" w:cs="Times New Roman"/>
          <w:sz w:val="24"/>
          <w:szCs w:val="24"/>
        </w:rPr>
        <w:t>6.1. 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(далее – Администрация поселения) программой профилактики нарушений:</w:t>
      </w:r>
    </w:p>
    <w:p w:rsidR="00080B54" w:rsidRPr="008172EB" w:rsidRDefault="00080B54" w:rsidP="00080B54">
      <w:pPr>
        <w:ind w:firstLine="709"/>
        <w:jc w:val="both"/>
      </w:pPr>
      <w:r w:rsidRPr="008172EB">
        <w:t>6.1.1 В целях профилактики нарушений обязательных требований Администрация поселения:</w:t>
      </w:r>
    </w:p>
    <w:p w:rsidR="00080B54" w:rsidRPr="008172EB" w:rsidRDefault="00080B54" w:rsidP="00080B54">
      <w:pPr>
        <w:pStyle w:val="ConsPlusNormal"/>
        <w:ind w:firstLine="709"/>
        <w:jc w:val="both"/>
        <w:rPr>
          <w:rFonts w:ascii="Times New Roman" w:hAnsi="Times New Roman" w:cs="Times New Roman"/>
          <w:sz w:val="24"/>
          <w:szCs w:val="24"/>
        </w:rPr>
      </w:pPr>
      <w:r w:rsidRPr="008172EB">
        <w:rPr>
          <w:rFonts w:ascii="Times New Roman" w:hAnsi="Times New Roman" w:cs="Times New Roman"/>
          <w:sz w:val="24"/>
          <w:szCs w:val="24"/>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80B54" w:rsidRPr="008172EB" w:rsidRDefault="00080B54" w:rsidP="00080B54">
      <w:pPr>
        <w:pStyle w:val="ConsPlusNormal"/>
        <w:ind w:firstLine="709"/>
        <w:jc w:val="both"/>
        <w:rPr>
          <w:rFonts w:ascii="Times New Roman" w:hAnsi="Times New Roman" w:cs="Times New Roman"/>
          <w:sz w:val="24"/>
          <w:szCs w:val="24"/>
        </w:rPr>
      </w:pPr>
      <w:r w:rsidRPr="008172EB">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поселения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0B54" w:rsidRPr="008172EB" w:rsidRDefault="00080B54" w:rsidP="00080B54">
      <w:pPr>
        <w:pStyle w:val="ConsPlusNormal"/>
        <w:ind w:firstLine="709"/>
        <w:jc w:val="both"/>
        <w:rPr>
          <w:rFonts w:ascii="Times New Roman" w:hAnsi="Times New Roman" w:cs="Times New Roman"/>
          <w:sz w:val="24"/>
          <w:szCs w:val="24"/>
        </w:rPr>
      </w:pPr>
      <w:r w:rsidRPr="008172EB">
        <w:rPr>
          <w:rFonts w:ascii="Times New Roman" w:hAnsi="Times New Roman" w:cs="Times New Roman"/>
          <w:sz w:val="24"/>
          <w:szCs w:val="24"/>
        </w:rPr>
        <w:lastRenderedPageBreak/>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80B54" w:rsidRPr="008172EB" w:rsidRDefault="00080B54" w:rsidP="00080B54">
      <w:pPr>
        <w:pStyle w:val="ConsPlusNormal"/>
        <w:ind w:firstLine="709"/>
        <w:jc w:val="both"/>
        <w:rPr>
          <w:rFonts w:ascii="Times New Roman" w:hAnsi="Times New Roman" w:cs="Times New Roman"/>
          <w:sz w:val="24"/>
          <w:szCs w:val="24"/>
        </w:rPr>
      </w:pPr>
      <w:r w:rsidRPr="008172EB">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B54" w:rsidRPr="008172EB" w:rsidRDefault="00080B54" w:rsidP="00080B54">
      <w:pPr>
        <w:pStyle w:val="ConsPlusNormal"/>
        <w:ind w:firstLine="709"/>
        <w:jc w:val="both"/>
        <w:rPr>
          <w:rFonts w:ascii="Times New Roman" w:hAnsi="Times New Roman" w:cs="Times New Roman"/>
          <w:sz w:val="24"/>
          <w:szCs w:val="24"/>
        </w:rPr>
      </w:pPr>
      <w:r w:rsidRPr="008172EB">
        <w:rPr>
          <w:rFonts w:ascii="Times New Roman" w:hAnsi="Times New Roman" w:cs="Times New Roman"/>
          <w:sz w:val="24"/>
          <w:szCs w:val="24"/>
        </w:rPr>
        <w:t>6.1.2.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080B54" w:rsidRPr="008172EB" w:rsidRDefault="00080B54" w:rsidP="00080B54">
      <w:pPr>
        <w:ind w:firstLine="709"/>
        <w:jc w:val="both"/>
      </w:pPr>
      <w:r w:rsidRPr="008172EB">
        <w:t>6.1.3. Мероприятия по профилактике нарушений обязательных требований осуществляются в сроки, определенные программой профилактики нарушений.</w:t>
      </w:r>
    </w:p>
    <w:p w:rsidR="00080B54" w:rsidRPr="008172EB" w:rsidRDefault="00080B54" w:rsidP="00080B54">
      <w:pPr>
        <w:ind w:firstLine="709"/>
        <w:jc w:val="both"/>
      </w:pPr>
      <w:r w:rsidRPr="008172EB">
        <w:t>6.1.4.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080B54" w:rsidRPr="008172EB" w:rsidRDefault="00080B54" w:rsidP="00080B54">
      <w:pPr>
        <w:ind w:firstLine="709"/>
        <w:jc w:val="both"/>
      </w:pPr>
      <w:r w:rsidRPr="008172EB">
        <w:t>1) проведение мероприятия по профилактике нарушений обязательных требований;</w:t>
      </w:r>
    </w:p>
    <w:p w:rsidR="00080B54" w:rsidRPr="008172EB" w:rsidRDefault="00080B54" w:rsidP="00080B54">
      <w:pPr>
        <w:ind w:firstLine="709"/>
        <w:jc w:val="both"/>
      </w:pPr>
      <w:r w:rsidRPr="008172EB">
        <w:t>2) при наличии у Администрации поселения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
    <w:p w:rsidR="002B64D1" w:rsidRPr="008172EB" w:rsidRDefault="00080B54" w:rsidP="00080B54">
      <w:pPr>
        <w:ind w:firstLine="709"/>
        <w:jc w:val="both"/>
      </w:pPr>
      <w:r w:rsidRPr="008172EB">
        <w:t>2.2. приложением 5 к Административному регламенту исполнения муниципальной функции «</w:t>
      </w:r>
      <w:r w:rsidRPr="008172EB">
        <w:rPr>
          <w:bCs/>
        </w:rPr>
        <w:t>Осуществление муниципального контроля за обеспечением сохранности автомобильных дорог местного значения в</w:t>
      </w:r>
      <w:r w:rsidRPr="008172EB">
        <w:t xml:space="preserve"> </w:t>
      </w:r>
      <w:r w:rsidRPr="008172EB">
        <w:rPr>
          <w:bCs/>
        </w:rPr>
        <w:t>границах сельского поселения Унъюган», согласно приложению.</w:t>
      </w:r>
    </w:p>
    <w:p w:rsidR="00167534" w:rsidRPr="008172EB" w:rsidRDefault="00080B54" w:rsidP="00080B54">
      <w:pPr>
        <w:autoSpaceDE w:val="0"/>
        <w:autoSpaceDN w:val="0"/>
        <w:adjustRightInd w:val="0"/>
        <w:ind w:firstLine="708"/>
        <w:jc w:val="both"/>
        <w:rPr>
          <w:color w:val="000000"/>
          <w:lang w:eastAsia="en-US" w:bidi="en-US"/>
        </w:rPr>
      </w:pPr>
      <w:r w:rsidRPr="008172EB">
        <w:rPr>
          <w:color w:val="000000"/>
          <w:lang w:eastAsia="en-US" w:bidi="en-US"/>
        </w:rPr>
        <w:t>3</w:t>
      </w:r>
      <w:r w:rsidR="00167534" w:rsidRPr="008172EB">
        <w:rPr>
          <w:color w:val="000000"/>
          <w:lang w:eastAsia="en-US" w:bidi="en-US"/>
        </w:rPr>
        <w:t>. Постановление обнародовать и разместить на официальном сайте Администрации сельского поселения Унъюган, в информационно-телекоммуникационной сети общего пользования (компьютерной сети «Интернет»).</w:t>
      </w:r>
    </w:p>
    <w:p w:rsidR="00167534" w:rsidRPr="008172EB" w:rsidRDefault="00080B54" w:rsidP="00167534">
      <w:pPr>
        <w:ind w:firstLine="708"/>
        <w:jc w:val="both"/>
        <w:rPr>
          <w:color w:val="000000"/>
          <w:lang w:eastAsia="en-US" w:bidi="en-US"/>
        </w:rPr>
      </w:pPr>
      <w:r w:rsidRPr="008172EB">
        <w:rPr>
          <w:color w:val="000000"/>
          <w:lang w:eastAsia="en-US" w:bidi="en-US"/>
        </w:rPr>
        <w:t>4</w:t>
      </w:r>
      <w:r w:rsidR="00167534" w:rsidRPr="008172EB">
        <w:rPr>
          <w:color w:val="000000"/>
          <w:lang w:eastAsia="en-US" w:bidi="en-US"/>
        </w:rPr>
        <w:t>. Постановление вступает в силу после его обнародования.</w:t>
      </w:r>
    </w:p>
    <w:p w:rsidR="00167534" w:rsidRPr="0002677F" w:rsidRDefault="00080B54" w:rsidP="0002677F">
      <w:pPr>
        <w:autoSpaceDE w:val="0"/>
        <w:ind w:firstLine="708"/>
        <w:jc w:val="both"/>
        <w:rPr>
          <w:color w:val="000000"/>
          <w:lang w:eastAsia="en-US" w:bidi="en-US"/>
        </w:rPr>
      </w:pPr>
      <w:r w:rsidRPr="008172EB">
        <w:rPr>
          <w:color w:val="000000"/>
          <w:lang w:eastAsia="en-US" w:bidi="en-US"/>
        </w:rPr>
        <w:t>5</w:t>
      </w:r>
      <w:r w:rsidR="00167534" w:rsidRPr="008172EB">
        <w:rPr>
          <w:color w:val="000000"/>
          <w:lang w:eastAsia="en-US" w:bidi="en-US"/>
        </w:rPr>
        <w:t>. Контроль за исполнением постановления возложить на заместителя главы поселения по строительству и ЖКХ, заведующего отделом обеспечения жизнедеятельности и управления муниципальным имуществом Балабанову Л.В.</w:t>
      </w:r>
    </w:p>
    <w:p w:rsidR="00167534" w:rsidRPr="008172EB" w:rsidRDefault="00167534" w:rsidP="00167534">
      <w:pPr>
        <w:jc w:val="both"/>
        <w:rPr>
          <w:sz w:val="16"/>
          <w:szCs w:val="16"/>
        </w:rPr>
      </w:pPr>
    </w:p>
    <w:p w:rsidR="0002677F" w:rsidRDefault="0002677F" w:rsidP="00167534">
      <w:pPr>
        <w:tabs>
          <w:tab w:val="left" w:pos="6735"/>
        </w:tabs>
        <w:jc w:val="both"/>
      </w:pPr>
    </w:p>
    <w:p w:rsidR="0002677F" w:rsidRDefault="0002677F" w:rsidP="00167534">
      <w:pPr>
        <w:tabs>
          <w:tab w:val="left" w:pos="6735"/>
        </w:tabs>
        <w:jc w:val="both"/>
      </w:pPr>
    </w:p>
    <w:p w:rsidR="00167534" w:rsidRPr="00904E8A" w:rsidRDefault="00167534" w:rsidP="00167534">
      <w:pPr>
        <w:tabs>
          <w:tab w:val="left" w:pos="6735"/>
        </w:tabs>
        <w:jc w:val="both"/>
      </w:pPr>
      <w:r w:rsidRPr="008172EB">
        <w:t>Глава сельского поселения  Унъюган                                                               В.И. Деркач</w:t>
      </w:r>
    </w:p>
    <w:p w:rsidR="0002677F" w:rsidRDefault="0002677F" w:rsidP="00080B54">
      <w:pPr>
        <w:ind w:left="7200" w:firstLine="720"/>
        <w:jc w:val="right"/>
      </w:pPr>
    </w:p>
    <w:p w:rsidR="0002677F" w:rsidRDefault="0002677F" w:rsidP="00080B54">
      <w:pPr>
        <w:ind w:left="7200" w:firstLine="720"/>
        <w:jc w:val="right"/>
      </w:pPr>
    </w:p>
    <w:p w:rsidR="0002677F" w:rsidRDefault="0002677F" w:rsidP="00080B54">
      <w:pPr>
        <w:ind w:left="7200" w:firstLine="720"/>
        <w:jc w:val="right"/>
      </w:pPr>
    </w:p>
    <w:p w:rsidR="0002677F" w:rsidRDefault="0002677F" w:rsidP="00080B54">
      <w:pPr>
        <w:ind w:left="7200" w:firstLine="720"/>
        <w:jc w:val="right"/>
      </w:pPr>
    </w:p>
    <w:p w:rsidR="00080B54" w:rsidRDefault="00080B54" w:rsidP="0002677F">
      <w:pPr>
        <w:ind w:left="5812" w:firstLine="30"/>
        <w:jc w:val="right"/>
      </w:pPr>
      <w:r>
        <w:lastRenderedPageBreak/>
        <w:t>Приложение</w:t>
      </w:r>
    </w:p>
    <w:p w:rsidR="0002677F" w:rsidRDefault="00080B54" w:rsidP="0002677F">
      <w:pPr>
        <w:ind w:left="5812" w:firstLine="30"/>
        <w:jc w:val="right"/>
      </w:pPr>
      <w:r>
        <w:t>к  постановлению Администрации сельског</w:t>
      </w:r>
      <w:r w:rsidR="0002677F">
        <w:t xml:space="preserve">о поселения Унъюган </w:t>
      </w:r>
    </w:p>
    <w:p w:rsidR="00080B54" w:rsidRDefault="0002677F" w:rsidP="0002677F">
      <w:pPr>
        <w:ind w:left="5812" w:firstLine="30"/>
        <w:jc w:val="right"/>
      </w:pPr>
      <w:r>
        <w:t>от ___.___.</w:t>
      </w:r>
      <w:r w:rsidR="00080B54">
        <w:t>2017 №___</w:t>
      </w:r>
    </w:p>
    <w:p w:rsidR="008172EB" w:rsidRDefault="008172EB" w:rsidP="00080B54">
      <w:pPr>
        <w:ind w:left="7200" w:firstLine="720"/>
        <w:jc w:val="right"/>
      </w:pPr>
    </w:p>
    <w:p w:rsidR="00080B54" w:rsidRPr="00FA7301" w:rsidRDefault="00167534" w:rsidP="0002677F">
      <w:pPr>
        <w:ind w:left="5245" w:firstLine="30"/>
        <w:jc w:val="right"/>
      </w:pPr>
      <w:r w:rsidRPr="00904E8A">
        <w:t xml:space="preserve"> </w:t>
      </w:r>
      <w:r w:rsidR="00080B54">
        <w:t>Приложение 5</w:t>
      </w:r>
    </w:p>
    <w:p w:rsidR="0002677F" w:rsidRDefault="00080B54" w:rsidP="0002677F">
      <w:pPr>
        <w:widowControl w:val="0"/>
        <w:autoSpaceDE w:val="0"/>
        <w:autoSpaceDN w:val="0"/>
        <w:adjustRightInd w:val="0"/>
        <w:spacing w:line="240" w:lineRule="atLeast"/>
        <w:ind w:left="5245" w:firstLine="30"/>
        <w:jc w:val="right"/>
      </w:pPr>
      <w:r>
        <w:t xml:space="preserve">к </w:t>
      </w:r>
      <w:r w:rsidR="0002677F">
        <w:t xml:space="preserve">Административному </w:t>
      </w:r>
      <w:r>
        <w:t xml:space="preserve">регламенту </w:t>
      </w:r>
    </w:p>
    <w:p w:rsidR="0002677F" w:rsidRDefault="00080B54" w:rsidP="0002677F">
      <w:pPr>
        <w:widowControl w:val="0"/>
        <w:autoSpaceDE w:val="0"/>
        <w:autoSpaceDN w:val="0"/>
        <w:adjustRightInd w:val="0"/>
        <w:spacing w:line="240" w:lineRule="atLeast"/>
        <w:ind w:left="5245" w:firstLine="30"/>
        <w:jc w:val="right"/>
        <w:rPr>
          <w:bCs/>
        </w:rPr>
      </w:pPr>
      <w:r>
        <w:t>исполнения муниципальной функции «</w:t>
      </w:r>
      <w:r w:rsidR="0002677F" w:rsidRPr="008172EB">
        <w:rPr>
          <w:bCs/>
        </w:rPr>
        <w:t>Осуществление муниципального контроля за обеспечением сохранности автомобильных дорог местного значения в</w:t>
      </w:r>
      <w:r w:rsidR="0002677F" w:rsidRPr="008172EB">
        <w:t xml:space="preserve"> </w:t>
      </w:r>
      <w:r w:rsidR="0002677F" w:rsidRPr="008172EB">
        <w:rPr>
          <w:bCs/>
        </w:rPr>
        <w:t xml:space="preserve">границах </w:t>
      </w:r>
    </w:p>
    <w:p w:rsidR="00080B54" w:rsidRPr="00C409BF" w:rsidRDefault="0002677F" w:rsidP="0002677F">
      <w:pPr>
        <w:widowControl w:val="0"/>
        <w:autoSpaceDE w:val="0"/>
        <w:autoSpaceDN w:val="0"/>
        <w:adjustRightInd w:val="0"/>
        <w:spacing w:line="240" w:lineRule="atLeast"/>
        <w:ind w:left="5245" w:firstLine="30"/>
        <w:jc w:val="right"/>
      </w:pPr>
      <w:r w:rsidRPr="008172EB">
        <w:rPr>
          <w:bCs/>
        </w:rPr>
        <w:t>сельского поселения Унъюган</w:t>
      </w:r>
      <w:r w:rsidR="00080B54">
        <w:t>»</w:t>
      </w:r>
    </w:p>
    <w:p w:rsidR="00080B54" w:rsidRDefault="00080B54" w:rsidP="00080B54">
      <w:pPr>
        <w:pStyle w:val="ConsPlusNormal"/>
        <w:jc w:val="center"/>
      </w:pPr>
    </w:p>
    <w:p w:rsidR="00080B54" w:rsidRPr="007E78D4" w:rsidRDefault="00080B54" w:rsidP="00080B54">
      <w:pPr>
        <w:pStyle w:val="ConsPlusNormal"/>
        <w:jc w:val="center"/>
        <w:rPr>
          <w:rFonts w:ascii="Times New Roman" w:hAnsi="Times New Roman" w:cs="Times New Roman"/>
          <w:sz w:val="24"/>
          <w:szCs w:val="24"/>
        </w:rPr>
      </w:pPr>
      <w:r w:rsidRPr="007E78D4">
        <w:rPr>
          <w:rFonts w:ascii="Times New Roman" w:hAnsi="Times New Roman" w:cs="Times New Roman"/>
          <w:sz w:val="24"/>
          <w:szCs w:val="24"/>
        </w:rPr>
        <w:t>ФОРМА ЗАЯВЛЕНИЯ</w:t>
      </w:r>
    </w:p>
    <w:p w:rsidR="00080B54" w:rsidRPr="005055C8" w:rsidRDefault="00080B54" w:rsidP="00080B54">
      <w:pPr>
        <w:pStyle w:val="ConsPlusNormal"/>
        <w:jc w:val="center"/>
        <w:rPr>
          <w:rFonts w:ascii="Times New Roman" w:hAnsi="Times New Roman" w:cs="Times New Roman"/>
          <w:smallCaps/>
          <w:sz w:val="24"/>
          <w:szCs w:val="24"/>
        </w:rPr>
      </w:pPr>
      <w:r w:rsidRPr="005055C8">
        <w:rPr>
          <w:rFonts w:ascii="Times New Roman" w:hAnsi="Times New Roman" w:cs="Times New Roman"/>
          <w:smallCaps/>
          <w:sz w:val="24"/>
          <w:szCs w:val="24"/>
        </w:rPr>
        <w:t>ОБ ИСКЛЮЧЕНИИ ПРОВЕРКИ В ОТНОШЕНИИ ЮРИДИЧЕСКОГО ЛИЦА,</w:t>
      </w:r>
    </w:p>
    <w:p w:rsidR="00080B54" w:rsidRPr="005055C8" w:rsidRDefault="00080B54" w:rsidP="00080B54">
      <w:pPr>
        <w:pStyle w:val="ConsPlusNormal"/>
        <w:jc w:val="center"/>
        <w:rPr>
          <w:rFonts w:ascii="Times New Roman" w:hAnsi="Times New Roman" w:cs="Times New Roman"/>
          <w:smallCaps/>
          <w:sz w:val="24"/>
          <w:szCs w:val="24"/>
        </w:rPr>
      </w:pPr>
      <w:r w:rsidRPr="005055C8">
        <w:rPr>
          <w:rFonts w:ascii="Times New Roman" w:hAnsi="Times New Roman" w:cs="Times New Roman"/>
          <w:smallCaps/>
          <w:sz w:val="24"/>
          <w:szCs w:val="24"/>
        </w:rPr>
        <w:t>ИНДИВИДУАЛЬНОГО ПРЕДПРИНИМАТЕЛЯ ИЗ ЕЖЕГОДНОГО ПЛАНА</w:t>
      </w:r>
    </w:p>
    <w:p w:rsidR="00080B54" w:rsidRPr="005055C8" w:rsidRDefault="00080B54" w:rsidP="00080B54">
      <w:pPr>
        <w:pStyle w:val="ConsPlusNormal"/>
        <w:jc w:val="center"/>
        <w:rPr>
          <w:rFonts w:ascii="Times New Roman" w:hAnsi="Times New Roman" w:cs="Times New Roman"/>
          <w:smallCaps/>
          <w:sz w:val="24"/>
          <w:szCs w:val="24"/>
        </w:rPr>
      </w:pPr>
      <w:r w:rsidRPr="005055C8">
        <w:rPr>
          <w:rFonts w:ascii="Times New Roman" w:hAnsi="Times New Roman" w:cs="Times New Roman"/>
          <w:smallCaps/>
          <w:sz w:val="24"/>
          <w:szCs w:val="24"/>
        </w:rPr>
        <w:t>ПРОВЕДЕНИЯ ПЛАНОВЫХ ПРОВЕРОК ЮРИДИЧЕСКИХ ЛИЦ</w:t>
      </w:r>
    </w:p>
    <w:p w:rsidR="00080B54" w:rsidRPr="005055C8" w:rsidRDefault="00080B54" w:rsidP="00080B54">
      <w:pPr>
        <w:pStyle w:val="ConsPlusNormal"/>
        <w:jc w:val="center"/>
        <w:rPr>
          <w:rFonts w:ascii="Times New Roman" w:hAnsi="Times New Roman" w:cs="Times New Roman"/>
          <w:smallCaps/>
          <w:sz w:val="24"/>
          <w:szCs w:val="24"/>
        </w:rPr>
      </w:pPr>
      <w:r w:rsidRPr="005055C8">
        <w:rPr>
          <w:rFonts w:ascii="Times New Roman" w:hAnsi="Times New Roman" w:cs="Times New Roman"/>
          <w:smallCaps/>
          <w:sz w:val="24"/>
          <w:szCs w:val="24"/>
        </w:rPr>
        <w:t>И ИНДИВИДУАЛЬНЫХ ПРЕДПРИНИМАТЕЛЕЙ</w:t>
      </w:r>
    </w:p>
    <w:p w:rsidR="00080B54" w:rsidRPr="007E78D4" w:rsidRDefault="00080B54" w:rsidP="00080B54">
      <w:pPr>
        <w:pStyle w:val="ConsPlusNormal"/>
        <w:jc w:val="center"/>
        <w:rPr>
          <w:rFonts w:ascii="Times New Roman" w:hAnsi="Times New Roman" w:cs="Times New Roman"/>
          <w:sz w:val="24"/>
          <w:szCs w:val="24"/>
        </w:rPr>
      </w:pPr>
    </w:p>
    <w:p w:rsidR="00080B54" w:rsidRPr="007E78D4" w:rsidRDefault="00080B54" w:rsidP="00080B54">
      <w:pPr>
        <w:pStyle w:val="ConsPlusNonformat"/>
        <w:jc w:val="center"/>
        <w:rPr>
          <w:rFonts w:ascii="Times New Roman" w:hAnsi="Times New Roman" w:cs="Times New Roman"/>
          <w:sz w:val="24"/>
          <w:szCs w:val="24"/>
        </w:rPr>
      </w:pPr>
      <w:r w:rsidRPr="007E78D4">
        <w:rPr>
          <w:rFonts w:ascii="Times New Roman" w:hAnsi="Times New Roman" w:cs="Times New Roman"/>
          <w:sz w:val="24"/>
          <w:szCs w:val="24"/>
        </w:rPr>
        <w:t>__________________________</w:t>
      </w:r>
    </w:p>
    <w:p w:rsidR="00080B54" w:rsidRPr="007E78D4" w:rsidRDefault="00080B54" w:rsidP="00080B54">
      <w:pPr>
        <w:pStyle w:val="ConsPlusNonformat"/>
        <w:jc w:val="center"/>
        <w:rPr>
          <w:rFonts w:ascii="Times New Roman" w:hAnsi="Times New Roman" w:cs="Times New Roman"/>
          <w:sz w:val="18"/>
          <w:szCs w:val="18"/>
        </w:rPr>
      </w:pPr>
      <w:r w:rsidRPr="007E78D4">
        <w:rPr>
          <w:rFonts w:ascii="Times New Roman" w:hAnsi="Times New Roman" w:cs="Times New Roman"/>
          <w:sz w:val="18"/>
          <w:szCs w:val="18"/>
        </w:rPr>
        <w:t>(отметка о регистрации</w:t>
      </w:r>
      <w:r>
        <w:rPr>
          <w:rFonts w:ascii="Times New Roman" w:hAnsi="Times New Roman" w:cs="Times New Roman"/>
          <w:sz w:val="18"/>
          <w:szCs w:val="18"/>
        </w:rPr>
        <w:t xml:space="preserve"> </w:t>
      </w:r>
      <w:r w:rsidRPr="007E78D4">
        <w:rPr>
          <w:rFonts w:ascii="Times New Roman" w:hAnsi="Times New Roman" w:cs="Times New Roman"/>
          <w:sz w:val="18"/>
          <w:szCs w:val="18"/>
        </w:rPr>
        <w:t>заявления)</w:t>
      </w:r>
    </w:p>
    <w:p w:rsidR="00080B54" w:rsidRPr="007E78D4" w:rsidRDefault="00080B54" w:rsidP="00080B54">
      <w:pPr>
        <w:pStyle w:val="ConsPlusNonformat"/>
        <w:jc w:val="both"/>
        <w:rPr>
          <w:rFonts w:ascii="Times New Roman" w:hAnsi="Times New Roman" w:cs="Times New Roman"/>
          <w:sz w:val="24"/>
          <w:szCs w:val="24"/>
        </w:rPr>
      </w:pP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В _________________________________________________________________________</w:t>
      </w:r>
      <w:r>
        <w:rPr>
          <w:rFonts w:ascii="Times New Roman" w:hAnsi="Times New Roman" w:cs="Times New Roman"/>
          <w:sz w:val="24"/>
          <w:szCs w:val="24"/>
        </w:rPr>
        <w:t>_________</w:t>
      </w:r>
    </w:p>
    <w:p w:rsidR="00080B54" w:rsidRPr="007E78D4" w:rsidRDefault="00080B54" w:rsidP="00080B54">
      <w:pPr>
        <w:pStyle w:val="ConsPlusNonformat"/>
        <w:jc w:val="center"/>
        <w:rPr>
          <w:rFonts w:ascii="Times New Roman" w:hAnsi="Times New Roman" w:cs="Times New Roman"/>
          <w:sz w:val="18"/>
          <w:szCs w:val="18"/>
        </w:rPr>
      </w:pPr>
      <w:r w:rsidRPr="007E78D4">
        <w:rPr>
          <w:rFonts w:ascii="Times New Roman" w:hAnsi="Times New Roman" w:cs="Times New Roman"/>
          <w:sz w:val="18"/>
          <w:szCs w:val="18"/>
        </w:rPr>
        <w:t>(указывается наименование органа)</w:t>
      </w:r>
    </w:p>
    <w:p w:rsidR="00080B54" w:rsidRPr="007E78D4" w:rsidRDefault="00080B54" w:rsidP="00080B54">
      <w:pPr>
        <w:pStyle w:val="ConsPlusNonformat"/>
        <w:jc w:val="both"/>
        <w:rPr>
          <w:rFonts w:ascii="Times New Roman" w:hAnsi="Times New Roman" w:cs="Times New Roman"/>
          <w:sz w:val="24"/>
          <w:szCs w:val="24"/>
        </w:rPr>
      </w:pPr>
    </w:p>
    <w:p w:rsidR="00080B54" w:rsidRPr="007E78D4" w:rsidRDefault="00080B54" w:rsidP="00080B54">
      <w:pPr>
        <w:pStyle w:val="ConsPlusNonformat"/>
        <w:jc w:val="center"/>
        <w:rPr>
          <w:rFonts w:ascii="Times New Roman" w:hAnsi="Times New Roman" w:cs="Times New Roman"/>
          <w:sz w:val="24"/>
          <w:szCs w:val="24"/>
        </w:rPr>
      </w:pPr>
      <w:r w:rsidRPr="007E78D4">
        <w:rPr>
          <w:rFonts w:ascii="Times New Roman" w:hAnsi="Times New Roman" w:cs="Times New Roman"/>
          <w:sz w:val="24"/>
          <w:szCs w:val="24"/>
        </w:rPr>
        <w:t>ЗАЯВЛЕНИЕ</w:t>
      </w:r>
    </w:p>
    <w:p w:rsidR="00080B54" w:rsidRPr="007E78D4" w:rsidRDefault="00080B54" w:rsidP="00080B54">
      <w:pPr>
        <w:pStyle w:val="ConsPlusNonformat"/>
        <w:jc w:val="center"/>
        <w:rPr>
          <w:rFonts w:ascii="Times New Roman" w:hAnsi="Times New Roman" w:cs="Times New Roman"/>
          <w:sz w:val="24"/>
          <w:szCs w:val="24"/>
        </w:rPr>
      </w:pPr>
      <w:r w:rsidRPr="007E78D4">
        <w:rPr>
          <w:rFonts w:ascii="Times New Roman" w:hAnsi="Times New Roman" w:cs="Times New Roman"/>
          <w:sz w:val="24"/>
          <w:szCs w:val="24"/>
        </w:rPr>
        <w:t>об исключении проверки в отношении юридического</w:t>
      </w:r>
    </w:p>
    <w:p w:rsidR="00080B54" w:rsidRPr="007E78D4" w:rsidRDefault="00080B54" w:rsidP="00080B54">
      <w:pPr>
        <w:pStyle w:val="ConsPlusNonformat"/>
        <w:jc w:val="center"/>
        <w:rPr>
          <w:rFonts w:ascii="Times New Roman" w:hAnsi="Times New Roman" w:cs="Times New Roman"/>
          <w:sz w:val="24"/>
          <w:szCs w:val="24"/>
        </w:rPr>
      </w:pPr>
      <w:r w:rsidRPr="007E78D4">
        <w:rPr>
          <w:rFonts w:ascii="Times New Roman" w:hAnsi="Times New Roman" w:cs="Times New Roman"/>
          <w:sz w:val="24"/>
          <w:szCs w:val="24"/>
        </w:rPr>
        <w:t>лица, индивидуального предпринимателя из ежегодного</w:t>
      </w:r>
    </w:p>
    <w:p w:rsidR="00080B54" w:rsidRPr="007E78D4" w:rsidRDefault="00080B54" w:rsidP="00080B54">
      <w:pPr>
        <w:pStyle w:val="ConsPlusNonformat"/>
        <w:jc w:val="center"/>
        <w:rPr>
          <w:rFonts w:ascii="Times New Roman" w:hAnsi="Times New Roman" w:cs="Times New Roman"/>
          <w:sz w:val="24"/>
          <w:szCs w:val="24"/>
        </w:rPr>
      </w:pPr>
      <w:r w:rsidRPr="007E78D4">
        <w:rPr>
          <w:rFonts w:ascii="Times New Roman" w:hAnsi="Times New Roman" w:cs="Times New Roman"/>
          <w:sz w:val="24"/>
          <w:szCs w:val="24"/>
        </w:rPr>
        <w:t>плана проведения плановых проверок юридических лиц</w:t>
      </w:r>
    </w:p>
    <w:p w:rsidR="00080B54" w:rsidRPr="007E78D4" w:rsidRDefault="00080B54" w:rsidP="00080B54">
      <w:pPr>
        <w:pStyle w:val="ConsPlusNonformat"/>
        <w:jc w:val="center"/>
        <w:rPr>
          <w:rFonts w:ascii="Times New Roman" w:hAnsi="Times New Roman" w:cs="Times New Roman"/>
          <w:sz w:val="24"/>
          <w:szCs w:val="24"/>
        </w:rPr>
      </w:pPr>
      <w:r w:rsidRPr="007E78D4">
        <w:rPr>
          <w:rFonts w:ascii="Times New Roman" w:hAnsi="Times New Roman" w:cs="Times New Roman"/>
          <w:sz w:val="24"/>
          <w:szCs w:val="24"/>
        </w:rPr>
        <w:t>и индивидуальных предпринимателей на 20__ год</w:t>
      </w:r>
    </w:p>
    <w:p w:rsidR="00080B54" w:rsidRPr="007E78D4" w:rsidRDefault="00080B54" w:rsidP="00080B54">
      <w:pPr>
        <w:pStyle w:val="ConsPlusNonformat"/>
        <w:jc w:val="both"/>
        <w:rPr>
          <w:rFonts w:ascii="Times New Roman" w:hAnsi="Times New Roman" w:cs="Times New Roman"/>
          <w:sz w:val="24"/>
          <w:szCs w:val="24"/>
        </w:rPr>
      </w:pPr>
    </w:p>
    <w:p w:rsidR="00080B54" w:rsidRPr="007E78D4" w:rsidRDefault="00080B54" w:rsidP="00080B54">
      <w:pPr>
        <w:pStyle w:val="ConsPlusNonformat"/>
        <w:jc w:val="right"/>
        <w:rPr>
          <w:rFonts w:ascii="Times New Roman" w:hAnsi="Times New Roman" w:cs="Times New Roman"/>
          <w:sz w:val="24"/>
          <w:szCs w:val="24"/>
        </w:rPr>
      </w:pPr>
      <w:r w:rsidRPr="007E78D4">
        <w:rPr>
          <w:rFonts w:ascii="Times New Roman" w:hAnsi="Times New Roman" w:cs="Times New Roman"/>
          <w:sz w:val="24"/>
          <w:szCs w:val="24"/>
        </w:rPr>
        <w:t xml:space="preserve">                      от "__" ______________ 20__ г.</w:t>
      </w:r>
    </w:p>
    <w:p w:rsidR="00080B54" w:rsidRPr="007E78D4" w:rsidRDefault="00080B54" w:rsidP="00080B54">
      <w:pPr>
        <w:pStyle w:val="ConsPlusNonformat"/>
        <w:jc w:val="both"/>
        <w:rPr>
          <w:rFonts w:ascii="Times New Roman" w:hAnsi="Times New Roman" w:cs="Times New Roman"/>
          <w:sz w:val="24"/>
          <w:szCs w:val="24"/>
        </w:rPr>
      </w:pP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080B54" w:rsidRPr="007E78D4" w:rsidRDefault="00080B54" w:rsidP="00080B54">
      <w:pPr>
        <w:pStyle w:val="ConsPlusNonformat"/>
        <w:jc w:val="center"/>
        <w:rPr>
          <w:rFonts w:ascii="Times New Roman" w:hAnsi="Times New Roman" w:cs="Times New Roman"/>
          <w:sz w:val="18"/>
          <w:szCs w:val="18"/>
        </w:rPr>
      </w:pPr>
      <w:r w:rsidRPr="007E78D4">
        <w:rPr>
          <w:rFonts w:ascii="Times New Roman" w:hAnsi="Times New Roman" w:cs="Times New Roman"/>
          <w:sz w:val="18"/>
          <w:szCs w:val="18"/>
        </w:rPr>
        <w:t>(организационно-правовая форма, наименование юридического лица, фамилия, имя, отчество (при наличии) индивидуального предпринимателя)</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 _____________________________________</w:t>
      </w:r>
      <w:r>
        <w:rPr>
          <w:rFonts w:ascii="Times New Roman" w:hAnsi="Times New Roman" w:cs="Times New Roman"/>
          <w:sz w:val="24"/>
          <w:szCs w:val="24"/>
        </w:rPr>
        <w:t>___________</w:t>
      </w:r>
      <w:r w:rsidRPr="007E78D4">
        <w:rPr>
          <w:rFonts w:ascii="Times New Roman" w:hAnsi="Times New Roman" w:cs="Times New Roman"/>
          <w:sz w:val="24"/>
          <w:szCs w:val="24"/>
        </w:rPr>
        <w:t>,</w:t>
      </w:r>
    </w:p>
    <w:p w:rsidR="00080B54" w:rsidRPr="007E78D4" w:rsidRDefault="00080B54" w:rsidP="00080B54">
      <w:pPr>
        <w:pStyle w:val="ConsPlusNonformat"/>
        <w:jc w:val="center"/>
        <w:rPr>
          <w:rFonts w:ascii="Times New Roman" w:hAnsi="Times New Roman" w:cs="Times New Roman"/>
          <w:sz w:val="18"/>
          <w:szCs w:val="18"/>
        </w:rPr>
      </w:pPr>
      <w:r w:rsidRPr="007E78D4">
        <w:rPr>
          <w:rFonts w:ascii="Times New Roman" w:hAnsi="Times New Roman" w:cs="Times New Roman"/>
          <w:sz w:val="18"/>
          <w:szCs w:val="18"/>
        </w:rPr>
        <w:t xml:space="preserve">(ИНН)      </w:t>
      </w:r>
      <w:r>
        <w:rPr>
          <w:rFonts w:ascii="Times New Roman" w:hAnsi="Times New Roman" w:cs="Times New Roman"/>
          <w:sz w:val="18"/>
          <w:szCs w:val="18"/>
        </w:rPr>
        <w:t xml:space="preserve">                                                 </w:t>
      </w:r>
      <w:r w:rsidRPr="007E78D4">
        <w:rPr>
          <w:rFonts w:ascii="Times New Roman" w:hAnsi="Times New Roman" w:cs="Times New Roman"/>
          <w:sz w:val="18"/>
          <w:szCs w:val="18"/>
        </w:rPr>
        <w:t xml:space="preserve">                       (ОГРН (ОГРНИП)</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7E78D4">
        <w:rPr>
          <w:rFonts w:ascii="Times New Roman" w:hAnsi="Times New Roman" w:cs="Times New Roman"/>
          <w:sz w:val="24"/>
          <w:szCs w:val="24"/>
        </w:rPr>
        <w:t>,</w:t>
      </w:r>
    </w:p>
    <w:p w:rsidR="00080B54" w:rsidRPr="007E78D4" w:rsidRDefault="00080B54" w:rsidP="00080B54">
      <w:pPr>
        <w:pStyle w:val="ConsPlusNonformat"/>
        <w:jc w:val="center"/>
        <w:rPr>
          <w:rFonts w:ascii="Times New Roman" w:hAnsi="Times New Roman" w:cs="Times New Roman"/>
          <w:sz w:val="18"/>
          <w:szCs w:val="18"/>
        </w:rPr>
      </w:pPr>
      <w:r w:rsidRPr="007E78D4">
        <w:rPr>
          <w:rFonts w:ascii="Times New Roman" w:hAnsi="Times New Roman" w:cs="Times New Roman"/>
          <w:sz w:val="18"/>
          <w:szCs w:val="18"/>
        </w:rPr>
        <w:t>(адрес юридического лица, адрес места жительства индивидуального</w:t>
      </w:r>
      <w:r>
        <w:rPr>
          <w:rFonts w:ascii="Times New Roman" w:hAnsi="Times New Roman" w:cs="Times New Roman"/>
          <w:sz w:val="18"/>
          <w:szCs w:val="18"/>
        </w:rPr>
        <w:t xml:space="preserve"> </w:t>
      </w:r>
      <w:r w:rsidRPr="007E78D4">
        <w:rPr>
          <w:rFonts w:ascii="Times New Roman" w:hAnsi="Times New Roman" w:cs="Times New Roman"/>
          <w:sz w:val="18"/>
          <w:szCs w:val="18"/>
        </w:rPr>
        <w:t>предпринимателя, при необходимости также иной почтовый</w:t>
      </w:r>
    </w:p>
    <w:p w:rsidR="00080B54" w:rsidRPr="007E78D4" w:rsidRDefault="00080B54" w:rsidP="00080B54">
      <w:pPr>
        <w:pStyle w:val="ConsPlusNonformat"/>
        <w:jc w:val="center"/>
        <w:rPr>
          <w:rFonts w:ascii="Times New Roman" w:hAnsi="Times New Roman" w:cs="Times New Roman"/>
          <w:sz w:val="18"/>
          <w:szCs w:val="18"/>
        </w:rPr>
      </w:pPr>
      <w:r w:rsidRPr="007E78D4">
        <w:rPr>
          <w:rFonts w:ascii="Times New Roman" w:hAnsi="Times New Roman" w:cs="Times New Roman"/>
          <w:sz w:val="18"/>
          <w:szCs w:val="18"/>
        </w:rPr>
        <w:t>адрес для связи)</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 _____________________________________________</w:t>
      </w:r>
      <w:r>
        <w:rPr>
          <w:rFonts w:ascii="Times New Roman" w:hAnsi="Times New Roman" w:cs="Times New Roman"/>
          <w:sz w:val="24"/>
          <w:szCs w:val="24"/>
        </w:rPr>
        <w:t>___________</w:t>
      </w:r>
      <w:r w:rsidRPr="007E78D4">
        <w:rPr>
          <w:rFonts w:ascii="Times New Roman" w:hAnsi="Times New Roman" w:cs="Times New Roman"/>
          <w:sz w:val="24"/>
          <w:szCs w:val="24"/>
        </w:rPr>
        <w:t>,</w:t>
      </w:r>
    </w:p>
    <w:p w:rsidR="00080B54" w:rsidRPr="00F60E32" w:rsidRDefault="00080B54" w:rsidP="00080B54">
      <w:pPr>
        <w:pStyle w:val="ConsPlusNonformat"/>
        <w:jc w:val="center"/>
        <w:rPr>
          <w:rFonts w:ascii="Times New Roman" w:hAnsi="Times New Roman" w:cs="Times New Roman"/>
          <w:sz w:val="18"/>
          <w:szCs w:val="18"/>
        </w:rPr>
      </w:pPr>
      <w:r w:rsidRPr="00F60E32">
        <w:rPr>
          <w:rFonts w:ascii="Times New Roman" w:hAnsi="Times New Roman" w:cs="Times New Roman"/>
          <w:sz w:val="18"/>
          <w:szCs w:val="18"/>
        </w:rPr>
        <w:t xml:space="preserve">телефон                 </w:t>
      </w:r>
      <w:r>
        <w:rPr>
          <w:rFonts w:ascii="Times New Roman" w:hAnsi="Times New Roman" w:cs="Times New Roman"/>
          <w:sz w:val="18"/>
          <w:szCs w:val="18"/>
        </w:rPr>
        <w:t xml:space="preserve">                                                                     </w:t>
      </w:r>
      <w:r w:rsidRPr="00F60E32">
        <w:rPr>
          <w:rFonts w:ascii="Times New Roman" w:hAnsi="Times New Roman" w:cs="Times New Roman"/>
          <w:sz w:val="18"/>
          <w:szCs w:val="18"/>
        </w:rPr>
        <w:t xml:space="preserve">        e-mail (при наличии)</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относится   к   субъектам   малого  предпринимательства  в  соответствии  с</w:t>
      </w:r>
      <w:r>
        <w:rPr>
          <w:rFonts w:ascii="Times New Roman" w:hAnsi="Times New Roman" w:cs="Times New Roman"/>
          <w:sz w:val="24"/>
          <w:szCs w:val="24"/>
        </w:rPr>
        <w:t xml:space="preserve"> </w:t>
      </w:r>
      <w:r w:rsidRPr="007E78D4">
        <w:rPr>
          <w:rFonts w:ascii="Times New Roman" w:hAnsi="Times New Roman" w:cs="Times New Roman"/>
          <w:sz w:val="24"/>
          <w:szCs w:val="24"/>
        </w:rPr>
        <w:t xml:space="preserve">критериями,  </w:t>
      </w:r>
      <w:r w:rsidRPr="00F60E32">
        <w:rPr>
          <w:rFonts w:ascii="Times New Roman" w:hAnsi="Times New Roman" w:cs="Times New Roman"/>
          <w:sz w:val="24"/>
          <w:szCs w:val="24"/>
        </w:rPr>
        <w:t xml:space="preserve">установленными  в  </w:t>
      </w:r>
      <w:hyperlink r:id="rId1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F60E32">
          <w:rPr>
            <w:rFonts w:ascii="Times New Roman" w:hAnsi="Times New Roman" w:cs="Times New Roman"/>
            <w:sz w:val="24"/>
            <w:szCs w:val="24"/>
          </w:rPr>
          <w:t>статье  4</w:t>
        </w:r>
      </w:hyperlink>
      <w:r w:rsidRPr="00F60E3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F60E32">
        <w:rPr>
          <w:rFonts w:ascii="Times New Roman" w:hAnsi="Times New Roman" w:cs="Times New Roman"/>
          <w:sz w:val="24"/>
          <w:szCs w:val="24"/>
        </w:rPr>
        <w:t>О развитии малого и среднего</w:t>
      </w:r>
      <w:r w:rsidRPr="007E78D4">
        <w:rPr>
          <w:rFonts w:ascii="Times New Roman" w:hAnsi="Times New Roman" w:cs="Times New Roman"/>
          <w:sz w:val="24"/>
          <w:szCs w:val="24"/>
        </w:rPr>
        <w:t xml:space="preserve"> предпринима</w:t>
      </w:r>
      <w:r>
        <w:rPr>
          <w:rFonts w:ascii="Times New Roman" w:hAnsi="Times New Roman" w:cs="Times New Roman"/>
          <w:sz w:val="24"/>
          <w:szCs w:val="24"/>
        </w:rPr>
        <w:t>тельства в Российской Федерации»</w:t>
      </w:r>
      <w:r w:rsidRPr="007E78D4">
        <w:rPr>
          <w:rFonts w:ascii="Times New Roman" w:hAnsi="Times New Roman" w:cs="Times New Roman"/>
          <w:sz w:val="24"/>
          <w:szCs w:val="24"/>
        </w:rPr>
        <w:t>, поскольку:</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 xml:space="preserve">    за   20__   год  (в  случае  осуществления  деятельности  менее  одного</w:t>
      </w:r>
      <w:r>
        <w:rPr>
          <w:rFonts w:ascii="Times New Roman" w:hAnsi="Times New Roman" w:cs="Times New Roman"/>
          <w:sz w:val="24"/>
          <w:szCs w:val="24"/>
        </w:rPr>
        <w:t xml:space="preserve"> </w:t>
      </w:r>
      <w:r w:rsidRPr="007E78D4">
        <w:rPr>
          <w:rFonts w:ascii="Times New Roman" w:hAnsi="Times New Roman" w:cs="Times New Roman"/>
          <w:sz w:val="24"/>
          <w:szCs w:val="24"/>
        </w:rPr>
        <w:t>календарного   года   -   на  период  с  даты  государственной  регистрации__________ 20__ г.):</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 xml:space="preserve">    выручка   от   реализации   товаров  (работ,  услуг)   без   учета  НДС</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составляет (тыс. рублей) _________________________________________________</w:t>
      </w:r>
      <w:r>
        <w:rPr>
          <w:rFonts w:ascii="Times New Roman" w:hAnsi="Times New Roman" w:cs="Times New Roman"/>
          <w:sz w:val="24"/>
          <w:szCs w:val="24"/>
        </w:rPr>
        <w:t>_____________</w:t>
      </w:r>
      <w:r w:rsidRPr="007E78D4">
        <w:rPr>
          <w:rFonts w:ascii="Times New Roman" w:hAnsi="Times New Roman" w:cs="Times New Roman"/>
          <w:sz w:val="24"/>
          <w:szCs w:val="24"/>
        </w:rPr>
        <w:t>;</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 xml:space="preserve">    средняя численность работников составляет ____________________________</w:t>
      </w:r>
      <w:r>
        <w:rPr>
          <w:rFonts w:ascii="Times New Roman" w:hAnsi="Times New Roman" w:cs="Times New Roman"/>
          <w:sz w:val="24"/>
          <w:szCs w:val="24"/>
        </w:rPr>
        <w:t>_______________</w:t>
      </w:r>
      <w:r w:rsidRPr="007E78D4">
        <w:rPr>
          <w:rFonts w:ascii="Times New Roman" w:hAnsi="Times New Roman" w:cs="Times New Roman"/>
          <w:sz w:val="24"/>
          <w:szCs w:val="24"/>
        </w:rPr>
        <w:t>;</w:t>
      </w:r>
    </w:p>
    <w:p w:rsidR="00080B54" w:rsidRPr="007E78D4" w:rsidRDefault="00080B54" w:rsidP="00080B54">
      <w:pPr>
        <w:pStyle w:val="ConsPlusNonformat"/>
        <w:jc w:val="both"/>
        <w:rPr>
          <w:rFonts w:ascii="Times New Roman" w:hAnsi="Times New Roman" w:cs="Times New Roman"/>
          <w:sz w:val="24"/>
          <w:szCs w:val="24"/>
        </w:rPr>
      </w:pPr>
      <w:r w:rsidRPr="00F60E32">
        <w:rPr>
          <w:rFonts w:ascii="Times New Roman" w:hAnsi="Times New Roman" w:cs="Times New Roman"/>
          <w:sz w:val="24"/>
          <w:szCs w:val="24"/>
        </w:rPr>
        <w:t xml:space="preserve">    не   осуществляет   вид   деятельности,   </w:t>
      </w:r>
      <w:hyperlink r:id="rId12"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 w:history="1">
        <w:r w:rsidRPr="00F60E32">
          <w:rPr>
            <w:rFonts w:ascii="Times New Roman" w:hAnsi="Times New Roman" w:cs="Times New Roman"/>
            <w:sz w:val="24"/>
            <w:szCs w:val="24"/>
          </w:rPr>
          <w:t>перечень</w:t>
        </w:r>
      </w:hyperlink>
      <w:r w:rsidRPr="00F60E32">
        <w:rPr>
          <w:rFonts w:ascii="Times New Roman" w:hAnsi="Times New Roman" w:cs="Times New Roman"/>
          <w:sz w:val="24"/>
          <w:szCs w:val="24"/>
        </w:rPr>
        <w:t xml:space="preserve">  которых  установлен постановлением</w:t>
      </w:r>
      <w:r w:rsidRPr="007E78D4">
        <w:rPr>
          <w:rFonts w:ascii="Times New Roman" w:hAnsi="Times New Roman" w:cs="Times New Roman"/>
          <w:sz w:val="24"/>
          <w:szCs w:val="24"/>
        </w:rPr>
        <w:t xml:space="preserve">  Правительст</w:t>
      </w:r>
      <w:r>
        <w:rPr>
          <w:rFonts w:ascii="Times New Roman" w:hAnsi="Times New Roman" w:cs="Times New Roman"/>
          <w:sz w:val="24"/>
          <w:szCs w:val="24"/>
        </w:rPr>
        <w:t xml:space="preserve">ва  Российской  Федерации от 23.11.2009 № </w:t>
      </w:r>
      <w:r w:rsidRPr="007E78D4">
        <w:rPr>
          <w:rFonts w:ascii="Times New Roman" w:hAnsi="Times New Roman" w:cs="Times New Roman"/>
          <w:sz w:val="24"/>
          <w:szCs w:val="24"/>
        </w:rPr>
        <w:t xml:space="preserve">944  </w:t>
      </w:r>
      <w:r>
        <w:rPr>
          <w:rFonts w:ascii="Times New Roman" w:hAnsi="Times New Roman" w:cs="Times New Roman"/>
          <w:sz w:val="24"/>
          <w:szCs w:val="24"/>
        </w:rPr>
        <w:t>«</w:t>
      </w:r>
      <w:r w:rsidRPr="007E78D4">
        <w:rPr>
          <w:rFonts w:ascii="Times New Roman" w:hAnsi="Times New Roman" w:cs="Times New Roman"/>
          <w:sz w:val="24"/>
          <w:szCs w:val="24"/>
        </w:rPr>
        <w:t>Об  утверждении  перечня  видов деятельности в сфере здравоохранения,</w:t>
      </w:r>
      <w:r>
        <w:rPr>
          <w:rFonts w:ascii="Times New Roman" w:hAnsi="Times New Roman" w:cs="Times New Roman"/>
          <w:sz w:val="24"/>
          <w:szCs w:val="24"/>
        </w:rPr>
        <w:t xml:space="preserve"> </w:t>
      </w:r>
      <w:r w:rsidRPr="007E78D4">
        <w:rPr>
          <w:rFonts w:ascii="Times New Roman" w:hAnsi="Times New Roman" w:cs="Times New Roman"/>
          <w:sz w:val="24"/>
          <w:szCs w:val="24"/>
        </w:rPr>
        <w:t>сфере  образования и социальной сфере, осуществляемых юридическими лицами и</w:t>
      </w:r>
      <w:r>
        <w:rPr>
          <w:rFonts w:ascii="Times New Roman" w:hAnsi="Times New Roman" w:cs="Times New Roman"/>
          <w:sz w:val="24"/>
          <w:szCs w:val="24"/>
        </w:rPr>
        <w:t xml:space="preserve"> </w:t>
      </w:r>
      <w:r w:rsidRPr="007E78D4">
        <w:rPr>
          <w:rFonts w:ascii="Times New Roman" w:hAnsi="Times New Roman" w:cs="Times New Roman"/>
          <w:sz w:val="24"/>
          <w:szCs w:val="24"/>
        </w:rPr>
        <w:t>индивидуальными  предпринимателями,  в  отношении которых плановые проверки</w:t>
      </w:r>
      <w:r>
        <w:rPr>
          <w:rFonts w:ascii="Times New Roman" w:hAnsi="Times New Roman" w:cs="Times New Roman"/>
          <w:sz w:val="24"/>
          <w:szCs w:val="24"/>
        </w:rPr>
        <w:t xml:space="preserve"> </w:t>
      </w:r>
      <w:r w:rsidRPr="007E78D4">
        <w:rPr>
          <w:rFonts w:ascii="Times New Roman" w:hAnsi="Times New Roman" w:cs="Times New Roman"/>
          <w:sz w:val="24"/>
          <w:szCs w:val="24"/>
        </w:rPr>
        <w:t>проводятся с установленной периодичностью</w:t>
      </w:r>
      <w:r>
        <w:rPr>
          <w:rFonts w:ascii="Times New Roman" w:hAnsi="Times New Roman" w:cs="Times New Roman"/>
          <w:sz w:val="24"/>
          <w:szCs w:val="24"/>
        </w:rPr>
        <w:t>»</w:t>
      </w:r>
      <w:r w:rsidRPr="007E78D4">
        <w:rPr>
          <w:rFonts w:ascii="Times New Roman" w:hAnsi="Times New Roman" w:cs="Times New Roman"/>
          <w:sz w:val="24"/>
          <w:szCs w:val="24"/>
        </w:rPr>
        <w:t>;</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lastRenderedPageBreak/>
        <w:t xml:space="preserve">    в отношении него не выносилось вступившее в законную силу постановление</w:t>
      </w:r>
      <w:r>
        <w:rPr>
          <w:rFonts w:ascii="Times New Roman" w:hAnsi="Times New Roman" w:cs="Times New Roman"/>
          <w:sz w:val="24"/>
          <w:szCs w:val="24"/>
        </w:rPr>
        <w:t xml:space="preserve"> </w:t>
      </w:r>
      <w:r w:rsidRPr="007E78D4">
        <w:rPr>
          <w:rFonts w:ascii="Times New Roman" w:hAnsi="Times New Roman" w:cs="Times New Roman"/>
          <w:sz w:val="24"/>
          <w:szCs w:val="24"/>
        </w:rPr>
        <w:t>о  назначении  административного наказания за совершение грубого нарушения,</w:t>
      </w:r>
      <w:r>
        <w:rPr>
          <w:rFonts w:ascii="Times New Roman" w:hAnsi="Times New Roman" w:cs="Times New Roman"/>
          <w:sz w:val="24"/>
          <w:szCs w:val="24"/>
        </w:rPr>
        <w:t xml:space="preserve"> </w:t>
      </w:r>
      <w:r w:rsidRPr="007E78D4">
        <w:rPr>
          <w:rFonts w:ascii="Times New Roman" w:hAnsi="Times New Roman" w:cs="Times New Roman"/>
          <w:sz w:val="24"/>
          <w:szCs w:val="24"/>
        </w:rPr>
        <w:t xml:space="preserve">определенного   в   соответствии   </w:t>
      </w:r>
      <w:r w:rsidRPr="00F60E32">
        <w:rPr>
          <w:rFonts w:ascii="Times New Roman" w:hAnsi="Times New Roman" w:cs="Times New Roman"/>
          <w:sz w:val="24"/>
          <w:szCs w:val="24"/>
        </w:rPr>
        <w:t xml:space="preserve">с   </w:t>
      </w:r>
      <w:hyperlink r:id="rId13" w:tooltip="&quot;Кодекс Российской Федерации об административных правонарушениях&quot; от 30.12.2001 N 195-ФЗ (ред. от 22.11.2016){КонсультантПлюс}" w:history="1">
        <w:r w:rsidRPr="00F60E32">
          <w:rPr>
            <w:rFonts w:ascii="Times New Roman" w:hAnsi="Times New Roman" w:cs="Times New Roman"/>
            <w:sz w:val="24"/>
            <w:szCs w:val="24"/>
          </w:rPr>
          <w:t>Кодексом</w:t>
        </w:r>
      </w:hyperlink>
      <w:r w:rsidRPr="00F60E32">
        <w:rPr>
          <w:rFonts w:ascii="Times New Roman" w:hAnsi="Times New Roman" w:cs="Times New Roman"/>
          <w:sz w:val="24"/>
          <w:szCs w:val="24"/>
        </w:rPr>
        <w:t xml:space="preserve">   Российской  Федерации  об административных  правонарушениях,  или</w:t>
      </w:r>
      <w:r w:rsidRPr="007E78D4">
        <w:rPr>
          <w:rFonts w:ascii="Times New Roman" w:hAnsi="Times New Roman" w:cs="Times New Roman"/>
          <w:sz w:val="24"/>
          <w:szCs w:val="24"/>
        </w:rPr>
        <w:t xml:space="preserve">  административного наказания в виде</w:t>
      </w:r>
      <w:r>
        <w:rPr>
          <w:rFonts w:ascii="Times New Roman" w:hAnsi="Times New Roman" w:cs="Times New Roman"/>
          <w:sz w:val="24"/>
          <w:szCs w:val="24"/>
        </w:rPr>
        <w:t xml:space="preserve"> </w:t>
      </w:r>
      <w:r w:rsidRPr="007E78D4">
        <w:rPr>
          <w:rFonts w:ascii="Times New Roman" w:hAnsi="Times New Roman" w:cs="Times New Roman"/>
          <w:sz w:val="24"/>
          <w:szCs w:val="24"/>
        </w:rPr>
        <w:t>дисквалификации  или  административного  приостановления  деятельности,  не</w:t>
      </w:r>
      <w:r>
        <w:rPr>
          <w:rFonts w:ascii="Times New Roman" w:hAnsi="Times New Roman" w:cs="Times New Roman"/>
          <w:sz w:val="24"/>
          <w:szCs w:val="24"/>
        </w:rPr>
        <w:t xml:space="preserve"> </w:t>
      </w:r>
      <w:r w:rsidRPr="007E78D4">
        <w:rPr>
          <w:rFonts w:ascii="Times New Roman" w:hAnsi="Times New Roman" w:cs="Times New Roman"/>
          <w:sz w:val="24"/>
          <w:szCs w:val="24"/>
        </w:rPr>
        <w:t xml:space="preserve">принималось  решение  о  приостановлении  и  (или)  </w:t>
      </w:r>
      <w:r w:rsidRPr="00F60E32">
        <w:rPr>
          <w:rFonts w:ascii="Times New Roman" w:hAnsi="Times New Roman" w:cs="Times New Roman"/>
          <w:sz w:val="24"/>
          <w:szCs w:val="24"/>
        </w:rPr>
        <w:t xml:space="preserve">аннулировании лицензии, выданной  в  соответствии с Федеральным </w:t>
      </w:r>
      <w:hyperlink r:id="rId14" w:tooltip="Федеральный закон от 04.05.2011 N 99-ФЗ (ред. от 30.12.2015) &quot;О лицензировании отдельных видов деятельности&quot;{КонсультантПлюс}" w:history="1">
        <w:r w:rsidRPr="00F60E32">
          <w:rPr>
            <w:rFonts w:ascii="Times New Roman" w:hAnsi="Times New Roman" w:cs="Times New Roman"/>
            <w:sz w:val="24"/>
            <w:szCs w:val="24"/>
          </w:rPr>
          <w:t>законом</w:t>
        </w:r>
      </w:hyperlink>
      <w:r w:rsidRPr="00F60E32">
        <w:rPr>
          <w:rFonts w:ascii="Times New Roman" w:hAnsi="Times New Roman" w:cs="Times New Roman"/>
          <w:sz w:val="24"/>
          <w:szCs w:val="24"/>
        </w:rPr>
        <w:t xml:space="preserve"> «О лицензировании</w:t>
      </w:r>
      <w:r w:rsidRPr="007E78D4">
        <w:rPr>
          <w:rFonts w:ascii="Times New Roman" w:hAnsi="Times New Roman" w:cs="Times New Roman"/>
          <w:sz w:val="24"/>
          <w:szCs w:val="24"/>
        </w:rPr>
        <w:t xml:space="preserve"> отдельных</w:t>
      </w:r>
      <w:r>
        <w:rPr>
          <w:rFonts w:ascii="Times New Roman" w:hAnsi="Times New Roman" w:cs="Times New Roman"/>
          <w:sz w:val="24"/>
          <w:szCs w:val="24"/>
        </w:rPr>
        <w:t xml:space="preserve"> </w:t>
      </w:r>
      <w:r w:rsidRPr="007E78D4">
        <w:rPr>
          <w:rFonts w:ascii="Times New Roman" w:hAnsi="Times New Roman" w:cs="Times New Roman"/>
          <w:sz w:val="24"/>
          <w:szCs w:val="24"/>
        </w:rPr>
        <w:t>видов   деятельности</w:t>
      </w:r>
      <w:r>
        <w:rPr>
          <w:rFonts w:ascii="Times New Roman" w:hAnsi="Times New Roman" w:cs="Times New Roman"/>
          <w:sz w:val="24"/>
          <w:szCs w:val="24"/>
        </w:rPr>
        <w:t>»</w:t>
      </w:r>
      <w:r w:rsidRPr="007E78D4">
        <w:rPr>
          <w:rFonts w:ascii="Times New Roman" w:hAnsi="Times New Roman" w:cs="Times New Roman"/>
          <w:sz w:val="24"/>
          <w:szCs w:val="24"/>
        </w:rPr>
        <w:t>,  либо  с  даты  окончания  проведения  проверки,  по</w:t>
      </w:r>
      <w:r>
        <w:rPr>
          <w:rFonts w:ascii="Times New Roman" w:hAnsi="Times New Roman" w:cs="Times New Roman"/>
          <w:sz w:val="24"/>
          <w:szCs w:val="24"/>
        </w:rPr>
        <w:t xml:space="preserve"> </w:t>
      </w:r>
      <w:r w:rsidRPr="007E78D4">
        <w:rPr>
          <w:rFonts w:ascii="Times New Roman" w:hAnsi="Times New Roman" w:cs="Times New Roman"/>
          <w:sz w:val="24"/>
          <w:szCs w:val="24"/>
        </w:rPr>
        <w:t>результатам   которой  вынесено  такое  постановление  либо  принято  такое</w:t>
      </w:r>
      <w:r>
        <w:rPr>
          <w:rFonts w:ascii="Times New Roman" w:hAnsi="Times New Roman" w:cs="Times New Roman"/>
          <w:sz w:val="24"/>
          <w:szCs w:val="24"/>
        </w:rPr>
        <w:t xml:space="preserve"> </w:t>
      </w:r>
      <w:r w:rsidRPr="007E78D4">
        <w:rPr>
          <w:rFonts w:ascii="Times New Roman" w:hAnsi="Times New Roman" w:cs="Times New Roman"/>
          <w:sz w:val="24"/>
          <w:szCs w:val="24"/>
        </w:rPr>
        <w:t>решение, прошло более 3 лет.</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 xml:space="preserve">    На основании изложенного прошу исключить из ежегодного плана проведения</w:t>
      </w:r>
      <w:r>
        <w:rPr>
          <w:rFonts w:ascii="Times New Roman" w:hAnsi="Times New Roman" w:cs="Times New Roman"/>
          <w:sz w:val="24"/>
          <w:szCs w:val="24"/>
        </w:rPr>
        <w:t xml:space="preserve"> </w:t>
      </w:r>
      <w:r w:rsidRPr="007E78D4">
        <w:rPr>
          <w:rFonts w:ascii="Times New Roman" w:hAnsi="Times New Roman" w:cs="Times New Roman"/>
          <w:sz w:val="24"/>
          <w:szCs w:val="24"/>
        </w:rPr>
        <w:t>плановых   проверок   юридических  лиц  и  индивидуальных  предпринимателей</w:t>
      </w:r>
      <w:r>
        <w:rPr>
          <w:rFonts w:ascii="Times New Roman" w:hAnsi="Times New Roman" w:cs="Times New Roman"/>
          <w:sz w:val="24"/>
          <w:szCs w:val="24"/>
        </w:rPr>
        <w:t xml:space="preserve"> </w:t>
      </w:r>
      <w:r w:rsidRPr="007E78D4">
        <w:rPr>
          <w:rFonts w:ascii="Times New Roman" w:hAnsi="Times New Roman" w:cs="Times New Roman"/>
          <w:sz w:val="24"/>
          <w:szCs w:val="24"/>
        </w:rPr>
        <w:t>проверку, запланированную к проведению</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7E78D4">
        <w:rPr>
          <w:rFonts w:ascii="Times New Roman" w:hAnsi="Times New Roman" w:cs="Times New Roman"/>
          <w:sz w:val="24"/>
          <w:szCs w:val="24"/>
        </w:rPr>
        <w:t>.</w:t>
      </w:r>
    </w:p>
    <w:p w:rsidR="00080B54" w:rsidRPr="00F60E32" w:rsidRDefault="00080B54" w:rsidP="00080B5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(название </w:t>
      </w:r>
      <w:r w:rsidRPr="00F60E32">
        <w:rPr>
          <w:rFonts w:ascii="Times New Roman" w:hAnsi="Times New Roman" w:cs="Times New Roman"/>
          <w:sz w:val="18"/>
          <w:szCs w:val="18"/>
        </w:rPr>
        <w:t>органа</w:t>
      </w:r>
      <w:r>
        <w:rPr>
          <w:rFonts w:ascii="Times New Roman" w:hAnsi="Times New Roman" w:cs="Times New Roman"/>
          <w:sz w:val="18"/>
          <w:szCs w:val="18"/>
        </w:rPr>
        <w:t xml:space="preserve"> </w:t>
      </w:r>
      <w:r w:rsidRPr="00F60E32">
        <w:rPr>
          <w:rFonts w:ascii="Times New Roman" w:hAnsi="Times New Roman" w:cs="Times New Roman"/>
          <w:sz w:val="18"/>
          <w:szCs w:val="18"/>
        </w:rPr>
        <w:t xml:space="preserve">муниципального контроля, месяц и год) </w:t>
      </w:r>
      <w:hyperlink w:anchor="Par183" w:tooltip="&lt;*&gt; Указывается в соответствии с ежегодным планом проведения плановых проверок юридических лиц и индивидуальных предпринимателей, размещенным на официальном сайте в информационно-телекоммуникационной сети &quot;Интернет&quot; органа государственного контроля (надзора), " w:history="1">
        <w:r w:rsidRPr="00F60E32">
          <w:rPr>
            <w:rFonts w:ascii="Times New Roman" w:hAnsi="Times New Roman" w:cs="Times New Roman"/>
            <w:color w:val="0000FF"/>
            <w:sz w:val="18"/>
            <w:szCs w:val="18"/>
          </w:rPr>
          <w:t>&lt;*&gt;</w:t>
        </w:r>
      </w:hyperlink>
    </w:p>
    <w:p w:rsidR="00080B54" w:rsidRPr="007E78D4" w:rsidRDefault="00080B54" w:rsidP="00080B54">
      <w:pPr>
        <w:pStyle w:val="ConsPlusNonformat"/>
        <w:jc w:val="both"/>
        <w:rPr>
          <w:rFonts w:ascii="Times New Roman" w:hAnsi="Times New Roman" w:cs="Times New Roman"/>
          <w:sz w:val="24"/>
          <w:szCs w:val="24"/>
        </w:rPr>
      </w:pP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На осуществление взаимодействия</w:t>
      </w:r>
      <w:r>
        <w:rPr>
          <w:rFonts w:ascii="Times New Roman" w:hAnsi="Times New Roman" w:cs="Times New Roman"/>
          <w:sz w:val="24"/>
          <w:szCs w:val="24"/>
        </w:rPr>
        <w:t xml:space="preserve"> </w:t>
      </w:r>
      <w:r w:rsidRPr="007E78D4">
        <w:rPr>
          <w:rFonts w:ascii="Times New Roman" w:hAnsi="Times New Roman" w:cs="Times New Roman"/>
          <w:sz w:val="24"/>
          <w:szCs w:val="24"/>
        </w:rPr>
        <w:t>в электронной форме (получение</w:t>
      </w:r>
      <w:r>
        <w:rPr>
          <w:rFonts w:ascii="Times New Roman" w:hAnsi="Times New Roman" w:cs="Times New Roman"/>
          <w:sz w:val="24"/>
          <w:szCs w:val="24"/>
        </w:rPr>
        <w:t xml:space="preserve"> </w:t>
      </w:r>
      <w:r w:rsidRPr="007E78D4">
        <w:rPr>
          <w:rFonts w:ascii="Times New Roman" w:hAnsi="Times New Roman" w:cs="Times New Roman"/>
          <w:sz w:val="24"/>
          <w:szCs w:val="24"/>
        </w:rPr>
        <w:t>ответа и принятого решения</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по электронной почте)                _____________________________________.</w:t>
      </w:r>
    </w:p>
    <w:p w:rsidR="00080B54" w:rsidRPr="00F60E32" w:rsidRDefault="00080B54" w:rsidP="00080B54">
      <w:pPr>
        <w:pStyle w:val="ConsPlusNonformat"/>
        <w:jc w:val="center"/>
        <w:rPr>
          <w:rFonts w:ascii="Times New Roman" w:hAnsi="Times New Roman" w:cs="Times New Roman"/>
          <w:sz w:val="18"/>
          <w:szCs w:val="18"/>
        </w:rPr>
      </w:pPr>
      <w:r w:rsidRPr="00F60E32">
        <w:rPr>
          <w:rFonts w:ascii="Times New Roman" w:hAnsi="Times New Roman" w:cs="Times New Roman"/>
          <w:sz w:val="18"/>
          <w:szCs w:val="18"/>
        </w:rPr>
        <w:t>(согласен/не согласен)</w:t>
      </w:r>
    </w:p>
    <w:p w:rsidR="00080B54" w:rsidRPr="007E78D4" w:rsidRDefault="00080B54" w:rsidP="00080B54">
      <w:pPr>
        <w:pStyle w:val="ConsPlusNonformat"/>
        <w:jc w:val="both"/>
        <w:rPr>
          <w:rFonts w:ascii="Times New Roman" w:hAnsi="Times New Roman" w:cs="Times New Roman"/>
          <w:sz w:val="24"/>
          <w:szCs w:val="24"/>
        </w:rPr>
      </w:pP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Перечень прилагаемых документов:</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080B54" w:rsidRPr="007E78D4" w:rsidRDefault="00080B54" w:rsidP="00080B54">
      <w:pPr>
        <w:pStyle w:val="ConsPlusNonformat"/>
        <w:jc w:val="both"/>
        <w:rPr>
          <w:rFonts w:ascii="Times New Roman" w:hAnsi="Times New Roman" w:cs="Times New Roman"/>
          <w:sz w:val="24"/>
          <w:szCs w:val="24"/>
        </w:rPr>
      </w:pPr>
    </w:p>
    <w:p w:rsidR="00080B54" w:rsidRPr="005055C8"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7E78D4">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7E78D4">
        <w:rPr>
          <w:rFonts w:ascii="Times New Roman" w:hAnsi="Times New Roman" w:cs="Times New Roman"/>
          <w:sz w:val="24"/>
          <w:szCs w:val="24"/>
        </w:rPr>
        <w:t>_________________________</w:t>
      </w:r>
    </w:p>
    <w:tbl>
      <w:tblPr>
        <w:tblW w:w="0" w:type="auto"/>
        <w:tblLook w:val="01E0"/>
      </w:tblPr>
      <w:tblGrid>
        <w:gridCol w:w="3473"/>
        <w:gridCol w:w="3474"/>
        <w:gridCol w:w="3474"/>
      </w:tblGrid>
      <w:tr w:rsidR="00080B54" w:rsidRPr="00CF5A00" w:rsidTr="004A7B61">
        <w:tc>
          <w:tcPr>
            <w:tcW w:w="3474" w:type="dxa"/>
          </w:tcPr>
          <w:p w:rsidR="00080B54" w:rsidRPr="00CF5A00" w:rsidRDefault="00080B54" w:rsidP="004A7B61">
            <w:pPr>
              <w:pStyle w:val="ConsPlusNonformat"/>
              <w:jc w:val="center"/>
              <w:rPr>
                <w:rFonts w:ascii="Times New Roman" w:hAnsi="Times New Roman" w:cs="Times New Roman"/>
                <w:sz w:val="18"/>
                <w:szCs w:val="18"/>
              </w:rPr>
            </w:pPr>
            <w:r w:rsidRPr="00CF5A00">
              <w:rPr>
                <w:rFonts w:ascii="Times New Roman" w:hAnsi="Times New Roman" w:cs="Times New Roman"/>
                <w:sz w:val="18"/>
                <w:szCs w:val="18"/>
              </w:rPr>
              <w:t>(наименование должности    руководителя   юридического лица)</w:t>
            </w:r>
          </w:p>
        </w:tc>
        <w:tc>
          <w:tcPr>
            <w:tcW w:w="3474" w:type="dxa"/>
          </w:tcPr>
          <w:p w:rsidR="00080B54" w:rsidRPr="00CF5A00" w:rsidRDefault="00080B54" w:rsidP="004A7B61">
            <w:pPr>
              <w:pStyle w:val="ConsPlusNonformat"/>
              <w:jc w:val="center"/>
              <w:rPr>
                <w:rFonts w:ascii="Times New Roman" w:hAnsi="Times New Roman" w:cs="Times New Roman"/>
                <w:sz w:val="18"/>
                <w:szCs w:val="18"/>
              </w:rPr>
            </w:pPr>
            <w:r w:rsidRPr="00CF5A00">
              <w:rPr>
                <w:rFonts w:ascii="Times New Roman" w:hAnsi="Times New Roman" w:cs="Times New Roman"/>
                <w:sz w:val="18"/>
                <w:szCs w:val="18"/>
              </w:rPr>
              <w:t>(подпись руководителя юридического лица,   представителя юридического лица, индивидуального предпринимателя)</w:t>
            </w:r>
          </w:p>
        </w:tc>
        <w:tc>
          <w:tcPr>
            <w:tcW w:w="3474" w:type="dxa"/>
          </w:tcPr>
          <w:p w:rsidR="00080B54" w:rsidRPr="00CF5A00" w:rsidRDefault="00080B54" w:rsidP="004A7B61">
            <w:pPr>
              <w:pStyle w:val="ConsPlusNonformat"/>
              <w:jc w:val="center"/>
              <w:rPr>
                <w:rFonts w:ascii="Times New Roman" w:hAnsi="Times New Roman" w:cs="Times New Roman"/>
                <w:sz w:val="18"/>
                <w:szCs w:val="18"/>
              </w:rPr>
            </w:pPr>
            <w:r w:rsidRPr="00CF5A00">
              <w:rPr>
                <w:rFonts w:ascii="Times New Roman" w:hAnsi="Times New Roman" w:cs="Times New Roman"/>
                <w:sz w:val="18"/>
                <w:szCs w:val="18"/>
              </w:rPr>
              <w:t>(инициалы, фамилия руководителя юридического лица, представителя  юридического лица, индивидуального предпринимателя)</w:t>
            </w:r>
          </w:p>
          <w:p w:rsidR="00080B54" w:rsidRPr="00CF5A00" w:rsidRDefault="00080B54" w:rsidP="004A7B61">
            <w:pPr>
              <w:pStyle w:val="ConsPlusNonformat"/>
              <w:jc w:val="center"/>
              <w:rPr>
                <w:rFonts w:ascii="Times New Roman" w:hAnsi="Times New Roman" w:cs="Times New Roman"/>
                <w:sz w:val="18"/>
                <w:szCs w:val="18"/>
              </w:rPr>
            </w:pPr>
          </w:p>
        </w:tc>
      </w:tr>
    </w:tbl>
    <w:p w:rsidR="00080B54" w:rsidRPr="007E78D4" w:rsidRDefault="00080B54" w:rsidP="00080B54">
      <w:pPr>
        <w:pStyle w:val="ConsPlusNonformat"/>
        <w:jc w:val="both"/>
        <w:rPr>
          <w:rFonts w:ascii="Times New Roman" w:hAnsi="Times New Roman" w:cs="Times New Roman"/>
          <w:sz w:val="24"/>
          <w:szCs w:val="24"/>
        </w:rPr>
      </w:pPr>
      <w:r w:rsidRPr="007E78D4">
        <w:rPr>
          <w:rFonts w:ascii="Times New Roman" w:hAnsi="Times New Roman" w:cs="Times New Roman"/>
          <w:sz w:val="24"/>
          <w:szCs w:val="24"/>
        </w:rPr>
        <w:t>М.П.</w:t>
      </w:r>
    </w:p>
    <w:p w:rsidR="00080B54" w:rsidRPr="007E78D4" w:rsidRDefault="00080B54" w:rsidP="00080B54">
      <w:pPr>
        <w:pStyle w:val="ConsPlusNormal"/>
        <w:ind w:firstLine="540"/>
        <w:jc w:val="both"/>
        <w:rPr>
          <w:rFonts w:ascii="Times New Roman" w:hAnsi="Times New Roman" w:cs="Times New Roman"/>
          <w:sz w:val="24"/>
          <w:szCs w:val="24"/>
        </w:rPr>
      </w:pPr>
    </w:p>
    <w:p w:rsidR="00080B54" w:rsidRPr="007E78D4" w:rsidRDefault="00080B54" w:rsidP="00080B54">
      <w:pPr>
        <w:pStyle w:val="ConsPlusNormal"/>
        <w:ind w:firstLine="540"/>
        <w:jc w:val="both"/>
        <w:rPr>
          <w:rFonts w:ascii="Times New Roman" w:hAnsi="Times New Roman" w:cs="Times New Roman"/>
          <w:sz w:val="24"/>
          <w:szCs w:val="24"/>
        </w:rPr>
      </w:pPr>
      <w:r w:rsidRPr="007E78D4">
        <w:rPr>
          <w:rFonts w:ascii="Times New Roman" w:hAnsi="Times New Roman" w:cs="Times New Roman"/>
          <w:sz w:val="24"/>
          <w:szCs w:val="24"/>
        </w:rPr>
        <w:t>--------------------------------</w:t>
      </w:r>
    </w:p>
    <w:p w:rsidR="00080B54" w:rsidRPr="005055C8" w:rsidRDefault="00080B54" w:rsidP="00080B54">
      <w:pPr>
        <w:pStyle w:val="ConsPlusNormal"/>
        <w:ind w:firstLine="540"/>
        <w:jc w:val="both"/>
        <w:rPr>
          <w:rFonts w:ascii="Times New Roman" w:hAnsi="Times New Roman" w:cs="Times New Roman"/>
          <w:sz w:val="18"/>
          <w:szCs w:val="18"/>
        </w:rPr>
      </w:pPr>
      <w:bookmarkStart w:id="0" w:name="Par183"/>
      <w:bookmarkEnd w:id="0"/>
      <w:r w:rsidRPr="005055C8">
        <w:rPr>
          <w:rFonts w:ascii="Times New Roman" w:hAnsi="Times New Roman" w:cs="Times New Roman"/>
          <w:sz w:val="18"/>
          <w:szCs w:val="18"/>
        </w:rPr>
        <w:t xml:space="preserve">&lt;*&gt; Указывается в соответствии с ежегодным планом проведения плановых проверок юридических лиц и индивидуальных предпринимателей, размещенным на официальном сайте в информационно-телекоммуникационной сети </w:t>
      </w:r>
      <w:r>
        <w:rPr>
          <w:rFonts w:ascii="Times New Roman" w:hAnsi="Times New Roman" w:cs="Times New Roman"/>
          <w:sz w:val="18"/>
          <w:szCs w:val="18"/>
        </w:rPr>
        <w:t>«</w:t>
      </w:r>
      <w:r w:rsidRPr="005055C8">
        <w:rPr>
          <w:rFonts w:ascii="Times New Roman" w:hAnsi="Times New Roman" w:cs="Times New Roman"/>
          <w:sz w:val="18"/>
          <w:szCs w:val="18"/>
        </w:rPr>
        <w:t>Интернет</w:t>
      </w:r>
      <w:r>
        <w:rPr>
          <w:rFonts w:ascii="Times New Roman" w:hAnsi="Times New Roman" w:cs="Times New Roman"/>
          <w:sz w:val="18"/>
          <w:szCs w:val="18"/>
        </w:rPr>
        <w:t>»</w:t>
      </w:r>
      <w:r w:rsidRPr="005055C8">
        <w:rPr>
          <w:rFonts w:ascii="Times New Roman" w:hAnsi="Times New Roman" w:cs="Times New Roman"/>
          <w:sz w:val="18"/>
          <w:szCs w:val="18"/>
        </w:rPr>
        <w:t xml:space="preserve"> органа государственного контроля (надзора), органа муниципального контроля, или в соответствии с ежегодным сводным планом проведения плановых проверок юридических лиц и индивидуальных предпринимателей, размещенным на официальном сайте в информационно-телекоммуникационной сети </w:t>
      </w:r>
      <w:r>
        <w:rPr>
          <w:rFonts w:ascii="Times New Roman" w:hAnsi="Times New Roman" w:cs="Times New Roman"/>
          <w:sz w:val="18"/>
          <w:szCs w:val="18"/>
        </w:rPr>
        <w:t>«</w:t>
      </w:r>
      <w:r w:rsidRPr="005055C8">
        <w:rPr>
          <w:rFonts w:ascii="Times New Roman" w:hAnsi="Times New Roman" w:cs="Times New Roman"/>
          <w:sz w:val="18"/>
          <w:szCs w:val="18"/>
        </w:rPr>
        <w:t>Интернет</w:t>
      </w:r>
      <w:r>
        <w:rPr>
          <w:rFonts w:ascii="Times New Roman" w:hAnsi="Times New Roman" w:cs="Times New Roman"/>
          <w:sz w:val="18"/>
          <w:szCs w:val="18"/>
        </w:rPr>
        <w:t>»</w:t>
      </w:r>
      <w:r w:rsidRPr="005055C8">
        <w:rPr>
          <w:rFonts w:ascii="Times New Roman" w:hAnsi="Times New Roman" w:cs="Times New Roman"/>
          <w:sz w:val="18"/>
          <w:szCs w:val="18"/>
        </w:rPr>
        <w:t xml:space="preserve"> Генеральной прокуратуры Российской Федерации.</w:t>
      </w:r>
    </w:p>
    <w:p w:rsidR="00080B54" w:rsidRPr="007E78D4" w:rsidRDefault="00080B54" w:rsidP="00080B54">
      <w:pPr>
        <w:autoSpaceDE w:val="0"/>
        <w:autoSpaceDN w:val="0"/>
        <w:adjustRightInd w:val="0"/>
        <w:ind w:left="6372" w:firstLine="708"/>
        <w:jc w:val="both"/>
      </w:pPr>
    </w:p>
    <w:p w:rsidR="00080B54" w:rsidRPr="007E78D4" w:rsidRDefault="00080B54" w:rsidP="00080B54">
      <w:pPr>
        <w:pStyle w:val="ConsPlusNormal"/>
        <w:widowControl/>
        <w:ind w:right="-1" w:firstLine="0"/>
        <w:jc w:val="both"/>
        <w:rPr>
          <w:rFonts w:ascii="Times New Roman" w:hAnsi="Times New Roman" w:cs="Times New Roman"/>
          <w:sz w:val="24"/>
          <w:szCs w:val="24"/>
        </w:rPr>
      </w:pPr>
    </w:p>
    <w:p w:rsidR="00080B54" w:rsidRDefault="00080B54" w:rsidP="00080B54">
      <w:pPr>
        <w:jc w:val="center"/>
        <w:rPr>
          <w:sz w:val="20"/>
          <w:szCs w:val="20"/>
        </w:rPr>
      </w:pPr>
    </w:p>
    <w:p w:rsidR="00167534" w:rsidRPr="00904E8A" w:rsidRDefault="00167534" w:rsidP="00167534">
      <w:pPr>
        <w:ind w:firstLine="708"/>
      </w:pPr>
    </w:p>
    <w:p w:rsidR="00167534" w:rsidRPr="00904E8A" w:rsidRDefault="00167534" w:rsidP="00167534">
      <w:pPr>
        <w:ind w:firstLine="708"/>
      </w:pPr>
    </w:p>
    <w:p w:rsidR="00167534" w:rsidRPr="00904E8A" w:rsidRDefault="00167534" w:rsidP="00167534">
      <w:pPr>
        <w:ind w:firstLine="708"/>
      </w:pPr>
    </w:p>
    <w:p w:rsidR="00167534" w:rsidRPr="00904E8A" w:rsidRDefault="00167534" w:rsidP="00167534"/>
    <w:p w:rsidR="004A0F0C" w:rsidRDefault="004A0F0C" w:rsidP="00AC1A49">
      <w:pPr>
        <w:tabs>
          <w:tab w:val="left" w:pos="180"/>
        </w:tabs>
        <w:jc w:val="both"/>
      </w:pPr>
    </w:p>
    <w:p w:rsidR="004A0F0C" w:rsidRDefault="004A0F0C" w:rsidP="00AC1A49">
      <w:pPr>
        <w:tabs>
          <w:tab w:val="left" w:pos="180"/>
        </w:tabs>
        <w:jc w:val="both"/>
      </w:pPr>
    </w:p>
    <w:p w:rsidR="004A0F0C" w:rsidRDefault="004A0F0C" w:rsidP="00AC1A49">
      <w:pPr>
        <w:tabs>
          <w:tab w:val="left" w:pos="180"/>
        </w:tabs>
        <w:jc w:val="both"/>
      </w:pPr>
    </w:p>
    <w:p w:rsidR="004A0F0C" w:rsidRDefault="004A0F0C" w:rsidP="00AC1A49">
      <w:pPr>
        <w:tabs>
          <w:tab w:val="left" w:pos="180"/>
        </w:tabs>
        <w:jc w:val="both"/>
      </w:pPr>
    </w:p>
    <w:p w:rsidR="004A0F0C" w:rsidRDefault="004A0F0C" w:rsidP="00AC1A49">
      <w:pPr>
        <w:tabs>
          <w:tab w:val="left" w:pos="180"/>
        </w:tabs>
        <w:jc w:val="both"/>
      </w:pPr>
    </w:p>
    <w:p w:rsidR="004A0F0C" w:rsidRDefault="004A0F0C" w:rsidP="00AC1A49">
      <w:pPr>
        <w:tabs>
          <w:tab w:val="left" w:pos="180"/>
        </w:tabs>
        <w:jc w:val="both"/>
      </w:pPr>
    </w:p>
    <w:p w:rsidR="004A0F0C" w:rsidRDefault="004A0F0C" w:rsidP="00AC1A49">
      <w:pPr>
        <w:tabs>
          <w:tab w:val="left" w:pos="180"/>
        </w:tabs>
        <w:jc w:val="both"/>
      </w:pPr>
    </w:p>
    <w:p w:rsidR="004A0F0C" w:rsidRDefault="004A0F0C" w:rsidP="004A0F0C">
      <w:pPr>
        <w:pStyle w:val="ConsPlusNonformat"/>
        <w:widowControl/>
        <w:rPr>
          <w:rFonts w:ascii="Times New Roman" w:hAnsi="Times New Roman" w:cs="Times New Roman"/>
          <w:sz w:val="24"/>
          <w:szCs w:val="24"/>
        </w:rPr>
      </w:pPr>
    </w:p>
    <w:sectPr w:rsidR="004A0F0C" w:rsidSect="0002677F">
      <w:pgSz w:w="11906" w:h="16838"/>
      <w:pgMar w:top="851" w:right="567"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7A" w:rsidRDefault="005B487A" w:rsidP="001E37F7">
      <w:r>
        <w:separator/>
      </w:r>
    </w:p>
  </w:endnote>
  <w:endnote w:type="continuationSeparator" w:id="0">
    <w:p w:rsidR="005B487A" w:rsidRDefault="005B487A" w:rsidP="001E3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7A" w:rsidRDefault="005B487A" w:rsidP="001E37F7">
      <w:r>
        <w:separator/>
      </w:r>
    </w:p>
  </w:footnote>
  <w:footnote w:type="continuationSeparator" w:id="0">
    <w:p w:rsidR="005B487A" w:rsidRDefault="005B487A" w:rsidP="001E3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C76"/>
    <w:multiLevelType w:val="hybridMultilevel"/>
    <w:tmpl w:val="890E723C"/>
    <w:lvl w:ilvl="0" w:tplc="E654D60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
    <w:nsid w:val="1E210016"/>
    <w:multiLevelType w:val="hybridMultilevel"/>
    <w:tmpl w:val="7318E536"/>
    <w:lvl w:ilvl="0" w:tplc="0744067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27E65690"/>
    <w:multiLevelType w:val="hybridMultilevel"/>
    <w:tmpl w:val="44D40250"/>
    <w:lvl w:ilvl="0" w:tplc="5ABEB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C47A3D"/>
    <w:rsid w:val="00000D6F"/>
    <w:rsid w:val="00010627"/>
    <w:rsid w:val="00013993"/>
    <w:rsid w:val="00016E2A"/>
    <w:rsid w:val="0002677F"/>
    <w:rsid w:val="0003510A"/>
    <w:rsid w:val="00053A85"/>
    <w:rsid w:val="00055EAA"/>
    <w:rsid w:val="00056091"/>
    <w:rsid w:val="000653C8"/>
    <w:rsid w:val="0007201F"/>
    <w:rsid w:val="00073BFA"/>
    <w:rsid w:val="00080B54"/>
    <w:rsid w:val="00090D03"/>
    <w:rsid w:val="00094860"/>
    <w:rsid w:val="000A69C2"/>
    <w:rsid w:val="000B11EF"/>
    <w:rsid w:val="000B13DD"/>
    <w:rsid w:val="000B5B93"/>
    <w:rsid w:val="000E0C69"/>
    <w:rsid w:val="000E5932"/>
    <w:rsid w:val="000E7282"/>
    <w:rsid w:val="000F7725"/>
    <w:rsid w:val="0011055F"/>
    <w:rsid w:val="001225DA"/>
    <w:rsid w:val="001240A2"/>
    <w:rsid w:val="00126BA4"/>
    <w:rsid w:val="001304BF"/>
    <w:rsid w:val="00131C22"/>
    <w:rsid w:val="0014105A"/>
    <w:rsid w:val="001442C7"/>
    <w:rsid w:val="00147094"/>
    <w:rsid w:val="00157622"/>
    <w:rsid w:val="001630CE"/>
    <w:rsid w:val="00167534"/>
    <w:rsid w:val="001765D6"/>
    <w:rsid w:val="00190C96"/>
    <w:rsid w:val="001A02F5"/>
    <w:rsid w:val="001A3D3D"/>
    <w:rsid w:val="001B3342"/>
    <w:rsid w:val="001B3ACC"/>
    <w:rsid w:val="001C76F4"/>
    <w:rsid w:val="001E2CED"/>
    <w:rsid w:val="001E37F7"/>
    <w:rsid w:val="001F2DFE"/>
    <w:rsid w:val="001F660B"/>
    <w:rsid w:val="00205579"/>
    <w:rsid w:val="002067FA"/>
    <w:rsid w:val="002202C5"/>
    <w:rsid w:val="0022444C"/>
    <w:rsid w:val="00226A75"/>
    <w:rsid w:val="00226FF3"/>
    <w:rsid w:val="002309C9"/>
    <w:rsid w:val="0024404B"/>
    <w:rsid w:val="00246CDC"/>
    <w:rsid w:val="00264DC0"/>
    <w:rsid w:val="00267335"/>
    <w:rsid w:val="00276C58"/>
    <w:rsid w:val="002A3D2A"/>
    <w:rsid w:val="002A4666"/>
    <w:rsid w:val="002B245C"/>
    <w:rsid w:val="002B64D1"/>
    <w:rsid w:val="002C02F6"/>
    <w:rsid w:val="002C2395"/>
    <w:rsid w:val="002D47CC"/>
    <w:rsid w:val="002E7A5B"/>
    <w:rsid w:val="002F175A"/>
    <w:rsid w:val="002F2BCE"/>
    <w:rsid w:val="002F6A9D"/>
    <w:rsid w:val="003011C9"/>
    <w:rsid w:val="00303275"/>
    <w:rsid w:val="00306D14"/>
    <w:rsid w:val="00322105"/>
    <w:rsid w:val="00331561"/>
    <w:rsid w:val="00360C2F"/>
    <w:rsid w:val="003636DF"/>
    <w:rsid w:val="00365271"/>
    <w:rsid w:val="003839B8"/>
    <w:rsid w:val="003854CB"/>
    <w:rsid w:val="00390577"/>
    <w:rsid w:val="00395889"/>
    <w:rsid w:val="003960AB"/>
    <w:rsid w:val="003A71A6"/>
    <w:rsid w:val="003A72C2"/>
    <w:rsid w:val="003C142B"/>
    <w:rsid w:val="003D167F"/>
    <w:rsid w:val="003D2EBA"/>
    <w:rsid w:val="003E666A"/>
    <w:rsid w:val="003F5223"/>
    <w:rsid w:val="0040111B"/>
    <w:rsid w:val="00405F9E"/>
    <w:rsid w:val="0043295E"/>
    <w:rsid w:val="00435B1D"/>
    <w:rsid w:val="00443BD7"/>
    <w:rsid w:val="0045486B"/>
    <w:rsid w:val="00463803"/>
    <w:rsid w:val="0049470B"/>
    <w:rsid w:val="00494C43"/>
    <w:rsid w:val="004A0F0C"/>
    <w:rsid w:val="004A4D1B"/>
    <w:rsid w:val="004B011A"/>
    <w:rsid w:val="004B21BB"/>
    <w:rsid w:val="004B3F09"/>
    <w:rsid w:val="004B76B7"/>
    <w:rsid w:val="004C5CED"/>
    <w:rsid w:val="004E7335"/>
    <w:rsid w:val="004F17E1"/>
    <w:rsid w:val="004F35F8"/>
    <w:rsid w:val="0051032C"/>
    <w:rsid w:val="00513D2A"/>
    <w:rsid w:val="0053091E"/>
    <w:rsid w:val="005335BD"/>
    <w:rsid w:val="00533C6A"/>
    <w:rsid w:val="00537355"/>
    <w:rsid w:val="0054380C"/>
    <w:rsid w:val="005569D2"/>
    <w:rsid w:val="00582CE0"/>
    <w:rsid w:val="00597E01"/>
    <w:rsid w:val="005B1F28"/>
    <w:rsid w:val="005B487A"/>
    <w:rsid w:val="005C183F"/>
    <w:rsid w:val="005C5636"/>
    <w:rsid w:val="005C5689"/>
    <w:rsid w:val="005C7B24"/>
    <w:rsid w:val="005D4CF8"/>
    <w:rsid w:val="005F03C6"/>
    <w:rsid w:val="005F45A7"/>
    <w:rsid w:val="006058F2"/>
    <w:rsid w:val="00607398"/>
    <w:rsid w:val="00610603"/>
    <w:rsid w:val="00611D4E"/>
    <w:rsid w:val="0062290D"/>
    <w:rsid w:val="00625EB1"/>
    <w:rsid w:val="00634473"/>
    <w:rsid w:val="0063509E"/>
    <w:rsid w:val="00636211"/>
    <w:rsid w:val="00641FC5"/>
    <w:rsid w:val="0065643C"/>
    <w:rsid w:val="0066356D"/>
    <w:rsid w:val="00663829"/>
    <w:rsid w:val="00663B4D"/>
    <w:rsid w:val="0066706C"/>
    <w:rsid w:val="00671373"/>
    <w:rsid w:val="00683B1C"/>
    <w:rsid w:val="00686E46"/>
    <w:rsid w:val="006877C9"/>
    <w:rsid w:val="006A0730"/>
    <w:rsid w:val="006A2E6B"/>
    <w:rsid w:val="006A73D8"/>
    <w:rsid w:val="006C0FD9"/>
    <w:rsid w:val="006D2F0D"/>
    <w:rsid w:val="006D79C7"/>
    <w:rsid w:val="007220AE"/>
    <w:rsid w:val="00723CF0"/>
    <w:rsid w:val="007326A1"/>
    <w:rsid w:val="007330AA"/>
    <w:rsid w:val="00744839"/>
    <w:rsid w:val="0074591B"/>
    <w:rsid w:val="00752BD0"/>
    <w:rsid w:val="00766761"/>
    <w:rsid w:val="00777B9F"/>
    <w:rsid w:val="0078017C"/>
    <w:rsid w:val="00781ABA"/>
    <w:rsid w:val="00791B68"/>
    <w:rsid w:val="00794B97"/>
    <w:rsid w:val="007953C8"/>
    <w:rsid w:val="007A0CD4"/>
    <w:rsid w:val="007A495F"/>
    <w:rsid w:val="007B1383"/>
    <w:rsid w:val="007B4D12"/>
    <w:rsid w:val="007C0F7F"/>
    <w:rsid w:val="007C1AF0"/>
    <w:rsid w:val="007D1820"/>
    <w:rsid w:val="007E16D9"/>
    <w:rsid w:val="007F7344"/>
    <w:rsid w:val="00806E94"/>
    <w:rsid w:val="008124BE"/>
    <w:rsid w:val="008172EB"/>
    <w:rsid w:val="0083190C"/>
    <w:rsid w:val="008400FD"/>
    <w:rsid w:val="008418D0"/>
    <w:rsid w:val="008460D5"/>
    <w:rsid w:val="00846CFF"/>
    <w:rsid w:val="00852D5D"/>
    <w:rsid w:val="008659CB"/>
    <w:rsid w:val="00880ECC"/>
    <w:rsid w:val="0088272A"/>
    <w:rsid w:val="00887487"/>
    <w:rsid w:val="00896175"/>
    <w:rsid w:val="008A34EA"/>
    <w:rsid w:val="008A392F"/>
    <w:rsid w:val="008A6228"/>
    <w:rsid w:val="008C2313"/>
    <w:rsid w:val="008C352B"/>
    <w:rsid w:val="008E2DA4"/>
    <w:rsid w:val="008F04FB"/>
    <w:rsid w:val="0090389D"/>
    <w:rsid w:val="009123A8"/>
    <w:rsid w:val="0092706F"/>
    <w:rsid w:val="00944B13"/>
    <w:rsid w:val="00946C13"/>
    <w:rsid w:val="009613F8"/>
    <w:rsid w:val="00986056"/>
    <w:rsid w:val="0099121A"/>
    <w:rsid w:val="00992AB0"/>
    <w:rsid w:val="00992C1B"/>
    <w:rsid w:val="00995BB0"/>
    <w:rsid w:val="009C0689"/>
    <w:rsid w:val="009C528C"/>
    <w:rsid w:val="009D0A5C"/>
    <w:rsid w:val="009E7A9F"/>
    <w:rsid w:val="009F01C2"/>
    <w:rsid w:val="009F5561"/>
    <w:rsid w:val="00A00637"/>
    <w:rsid w:val="00A05990"/>
    <w:rsid w:val="00A07BBD"/>
    <w:rsid w:val="00A139FA"/>
    <w:rsid w:val="00A22579"/>
    <w:rsid w:val="00A23674"/>
    <w:rsid w:val="00A31353"/>
    <w:rsid w:val="00A35FF2"/>
    <w:rsid w:val="00A810B0"/>
    <w:rsid w:val="00A925EE"/>
    <w:rsid w:val="00A973A8"/>
    <w:rsid w:val="00AA3BAD"/>
    <w:rsid w:val="00AC1A49"/>
    <w:rsid w:val="00AC4E9B"/>
    <w:rsid w:val="00AC73A1"/>
    <w:rsid w:val="00AD2AF8"/>
    <w:rsid w:val="00AD6BA4"/>
    <w:rsid w:val="00AF7D9E"/>
    <w:rsid w:val="00B1450E"/>
    <w:rsid w:val="00B320A6"/>
    <w:rsid w:val="00B3367A"/>
    <w:rsid w:val="00B41C44"/>
    <w:rsid w:val="00B4538A"/>
    <w:rsid w:val="00B4552F"/>
    <w:rsid w:val="00B674D1"/>
    <w:rsid w:val="00B7547C"/>
    <w:rsid w:val="00B83758"/>
    <w:rsid w:val="00B8781C"/>
    <w:rsid w:val="00B93976"/>
    <w:rsid w:val="00BA32F5"/>
    <w:rsid w:val="00BA5B05"/>
    <w:rsid w:val="00BB22B9"/>
    <w:rsid w:val="00BB2BB9"/>
    <w:rsid w:val="00BC62C9"/>
    <w:rsid w:val="00BC655D"/>
    <w:rsid w:val="00BD15B0"/>
    <w:rsid w:val="00BD1BDB"/>
    <w:rsid w:val="00BD4AA8"/>
    <w:rsid w:val="00BE5201"/>
    <w:rsid w:val="00BF1227"/>
    <w:rsid w:val="00C2256F"/>
    <w:rsid w:val="00C26BB2"/>
    <w:rsid w:val="00C27D0C"/>
    <w:rsid w:val="00C32E26"/>
    <w:rsid w:val="00C442CD"/>
    <w:rsid w:val="00C476F9"/>
    <w:rsid w:val="00C47A3D"/>
    <w:rsid w:val="00C55C5F"/>
    <w:rsid w:val="00C713D6"/>
    <w:rsid w:val="00C86422"/>
    <w:rsid w:val="00C8667C"/>
    <w:rsid w:val="00C90C0C"/>
    <w:rsid w:val="00C96B9C"/>
    <w:rsid w:val="00CA013A"/>
    <w:rsid w:val="00CC3FD9"/>
    <w:rsid w:val="00CC609B"/>
    <w:rsid w:val="00CE070E"/>
    <w:rsid w:val="00CE1467"/>
    <w:rsid w:val="00CE36DF"/>
    <w:rsid w:val="00CF5FCD"/>
    <w:rsid w:val="00D02AC0"/>
    <w:rsid w:val="00D11E6A"/>
    <w:rsid w:val="00D11FEB"/>
    <w:rsid w:val="00D24407"/>
    <w:rsid w:val="00D24E13"/>
    <w:rsid w:val="00D26BCD"/>
    <w:rsid w:val="00D30CD6"/>
    <w:rsid w:val="00D44B3C"/>
    <w:rsid w:val="00D50F5E"/>
    <w:rsid w:val="00D6323D"/>
    <w:rsid w:val="00D76DD5"/>
    <w:rsid w:val="00D81F98"/>
    <w:rsid w:val="00D9278C"/>
    <w:rsid w:val="00D94E4D"/>
    <w:rsid w:val="00DA12C1"/>
    <w:rsid w:val="00DA3AA3"/>
    <w:rsid w:val="00DB164D"/>
    <w:rsid w:val="00DB2102"/>
    <w:rsid w:val="00DB63A4"/>
    <w:rsid w:val="00DB708A"/>
    <w:rsid w:val="00DB7B5E"/>
    <w:rsid w:val="00DC406A"/>
    <w:rsid w:val="00DD2AD1"/>
    <w:rsid w:val="00DE2546"/>
    <w:rsid w:val="00DE599D"/>
    <w:rsid w:val="00DE6209"/>
    <w:rsid w:val="00E143AC"/>
    <w:rsid w:val="00E2652B"/>
    <w:rsid w:val="00E4007C"/>
    <w:rsid w:val="00E75EEF"/>
    <w:rsid w:val="00E76A73"/>
    <w:rsid w:val="00EA2C0C"/>
    <w:rsid w:val="00EA313E"/>
    <w:rsid w:val="00EA5393"/>
    <w:rsid w:val="00EB6593"/>
    <w:rsid w:val="00ED053F"/>
    <w:rsid w:val="00ED11CA"/>
    <w:rsid w:val="00ED72CA"/>
    <w:rsid w:val="00EE345F"/>
    <w:rsid w:val="00EE7A94"/>
    <w:rsid w:val="00F27476"/>
    <w:rsid w:val="00F32145"/>
    <w:rsid w:val="00F32E3A"/>
    <w:rsid w:val="00F3346D"/>
    <w:rsid w:val="00F41A8D"/>
    <w:rsid w:val="00F4799A"/>
    <w:rsid w:val="00F50522"/>
    <w:rsid w:val="00F61364"/>
    <w:rsid w:val="00F725F2"/>
    <w:rsid w:val="00F76D01"/>
    <w:rsid w:val="00F805DB"/>
    <w:rsid w:val="00F80737"/>
    <w:rsid w:val="00F84AD8"/>
    <w:rsid w:val="00F942D0"/>
    <w:rsid w:val="00FA744F"/>
    <w:rsid w:val="00FA7963"/>
    <w:rsid w:val="00FC1DD0"/>
    <w:rsid w:val="00FC366D"/>
    <w:rsid w:val="00FC5711"/>
    <w:rsid w:val="00FD0834"/>
    <w:rsid w:val="00FF0E07"/>
    <w:rsid w:val="00FF13C7"/>
    <w:rsid w:val="00FF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A3D"/>
    <w:rPr>
      <w:sz w:val="24"/>
      <w:szCs w:val="24"/>
    </w:rPr>
  </w:style>
  <w:style w:type="paragraph" w:styleId="1">
    <w:name w:val="heading 1"/>
    <w:basedOn w:val="a"/>
    <w:next w:val="a"/>
    <w:link w:val="10"/>
    <w:uiPriority w:val="9"/>
    <w:qFormat/>
    <w:rsid w:val="009C528C"/>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47A3D"/>
    <w:pPr>
      <w:tabs>
        <w:tab w:val="center" w:pos="4677"/>
        <w:tab w:val="right" w:pos="9355"/>
      </w:tabs>
    </w:pPr>
  </w:style>
  <w:style w:type="paragraph" w:styleId="a4">
    <w:name w:val="Balloon Text"/>
    <w:basedOn w:val="a"/>
    <w:semiHidden/>
    <w:rsid w:val="00A35FF2"/>
    <w:rPr>
      <w:rFonts w:ascii="Tahoma" w:hAnsi="Tahoma" w:cs="Tahoma"/>
      <w:sz w:val="16"/>
      <w:szCs w:val="16"/>
    </w:rPr>
  </w:style>
  <w:style w:type="paragraph" w:customStyle="1" w:styleId="ConsPlusNormal">
    <w:name w:val="ConsPlusNormal"/>
    <w:rsid w:val="00BC655D"/>
    <w:pPr>
      <w:widowControl w:val="0"/>
      <w:autoSpaceDE w:val="0"/>
      <w:autoSpaceDN w:val="0"/>
      <w:adjustRightInd w:val="0"/>
      <w:ind w:firstLine="720"/>
    </w:pPr>
    <w:rPr>
      <w:rFonts w:ascii="Arial" w:hAnsi="Arial" w:cs="Arial"/>
    </w:rPr>
  </w:style>
  <w:style w:type="paragraph" w:customStyle="1" w:styleId="ConsPlusNonformat">
    <w:name w:val="ConsPlusNonformat"/>
    <w:rsid w:val="00BC655D"/>
    <w:pPr>
      <w:widowControl w:val="0"/>
      <w:autoSpaceDE w:val="0"/>
      <w:autoSpaceDN w:val="0"/>
      <w:adjustRightInd w:val="0"/>
    </w:pPr>
    <w:rPr>
      <w:rFonts w:ascii="Courier New" w:hAnsi="Courier New" w:cs="Courier New"/>
    </w:rPr>
  </w:style>
  <w:style w:type="paragraph" w:customStyle="1" w:styleId="a5">
    <w:name w:val="Знак Знак Знак Знак"/>
    <w:basedOn w:val="a"/>
    <w:rsid w:val="00BC655D"/>
    <w:rPr>
      <w:rFonts w:ascii="Verdana" w:hAnsi="Verdana" w:cs="Verdana"/>
      <w:sz w:val="20"/>
      <w:szCs w:val="20"/>
      <w:lang w:val="en-US" w:eastAsia="en-US"/>
    </w:rPr>
  </w:style>
  <w:style w:type="paragraph" w:customStyle="1" w:styleId="a6">
    <w:name w:val="Знак Знак Знак Знак"/>
    <w:basedOn w:val="a"/>
    <w:rsid w:val="00094860"/>
    <w:rPr>
      <w:rFonts w:ascii="Verdana" w:hAnsi="Verdana" w:cs="Verdana"/>
      <w:sz w:val="20"/>
      <w:szCs w:val="20"/>
      <w:lang w:val="en-US" w:eastAsia="en-US"/>
    </w:rPr>
  </w:style>
  <w:style w:type="paragraph" w:customStyle="1" w:styleId="2">
    <w:name w:val="Знак Знак Знак2 Знак"/>
    <w:basedOn w:val="a"/>
    <w:rsid w:val="004A0F0C"/>
    <w:pPr>
      <w:widowControl w:val="0"/>
      <w:adjustRightInd w:val="0"/>
      <w:spacing w:after="160" w:line="240" w:lineRule="exact"/>
      <w:jc w:val="right"/>
    </w:pPr>
    <w:rPr>
      <w:sz w:val="20"/>
      <w:szCs w:val="20"/>
      <w:lang w:val="en-GB" w:eastAsia="en-US"/>
    </w:rPr>
  </w:style>
  <w:style w:type="character" w:styleId="a7">
    <w:name w:val="Hyperlink"/>
    <w:rsid w:val="00126BA4"/>
    <w:rPr>
      <w:color w:val="000080"/>
      <w:u w:val="single"/>
    </w:rPr>
  </w:style>
  <w:style w:type="paragraph" w:styleId="a8">
    <w:name w:val="header"/>
    <w:basedOn w:val="a"/>
    <w:link w:val="a9"/>
    <w:rsid w:val="001E37F7"/>
    <w:pPr>
      <w:tabs>
        <w:tab w:val="center" w:pos="4677"/>
        <w:tab w:val="right" w:pos="9355"/>
      </w:tabs>
    </w:pPr>
  </w:style>
  <w:style w:type="character" w:customStyle="1" w:styleId="a9">
    <w:name w:val="Верхний колонтитул Знак"/>
    <w:link w:val="a8"/>
    <w:rsid w:val="001E37F7"/>
    <w:rPr>
      <w:sz w:val="24"/>
      <w:szCs w:val="24"/>
    </w:rPr>
  </w:style>
  <w:style w:type="character" w:customStyle="1" w:styleId="10">
    <w:name w:val="Заголовок 1 Знак"/>
    <w:basedOn w:val="a0"/>
    <w:link w:val="1"/>
    <w:uiPriority w:val="9"/>
    <w:rsid w:val="009C528C"/>
    <w:rPr>
      <w:b/>
      <w:bCs/>
      <w:sz w:val="24"/>
      <w:szCs w:val="24"/>
    </w:rPr>
  </w:style>
  <w:style w:type="character" w:customStyle="1" w:styleId="blk">
    <w:name w:val="blk"/>
    <w:basedOn w:val="a0"/>
    <w:rsid w:val="009C528C"/>
    <w:rPr>
      <w:rFonts w:cs="Times New Roman"/>
    </w:rPr>
  </w:style>
  <w:style w:type="paragraph" w:styleId="aa">
    <w:name w:val="Normal (Web)"/>
    <w:basedOn w:val="a"/>
    <w:uiPriority w:val="99"/>
    <w:rsid w:val="00080B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945081">
      <w:bodyDiv w:val="1"/>
      <w:marLeft w:val="0"/>
      <w:marRight w:val="0"/>
      <w:marTop w:val="0"/>
      <w:marBottom w:val="0"/>
      <w:divBdr>
        <w:top w:val="none" w:sz="0" w:space="0" w:color="auto"/>
        <w:left w:val="none" w:sz="0" w:space="0" w:color="auto"/>
        <w:bottom w:val="none" w:sz="0" w:space="0" w:color="auto"/>
        <w:right w:val="none" w:sz="0" w:space="0" w:color="auto"/>
      </w:divBdr>
    </w:div>
    <w:div w:id="838883322">
      <w:bodyDiv w:val="1"/>
      <w:marLeft w:val="0"/>
      <w:marRight w:val="0"/>
      <w:marTop w:val="0"/>
      <w:marBottom w:val="0"/>
      <w:divBdr>
        <w:top w:val="none" w:sz="0" w:space="0" w:color="auto"/>
        <w:left w:val="none" w:sz="0" w:space="0" w:color="auto"/>
        <w:bottom w:val="none" w:sz="0" w:space="0" w:color="auto"/>
        <w:right w:val="none" w:sz="0" w:space="0" w:color="auto"/>
      </w:divBdr>
    </w:div>
    <w:div w:id="1445078779">
      <w:bodyDiv w:val="1"/>
      <w:marLeft w:val="0"/>
      <w:marRight w:val="0"/>
      <w:marTop w:val="0"/>
      <w:marBottom w:val="0"/>
      <w:divBdr>
        <w:top w:val="none" w:sz="0" w:space="0" w:color="auto"/>
        <w:left w:val="none" w:sz="0" w:space="0" w:color="auto"/>
        <w:bottom w:val="none" w:sz="0" w:space="0" w:color="auto"/>
        <w:right w:val="none" w:sz="0" w:space="0" w:color="auto"/>
      </w:divBdr>
    </w:div>
    <w:div w:id="16140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A2A8089513EC241891EFFE35BBA66275C67D3FA3991C2B51FD87D506E6G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A2A8089513EC241891EFFE35BBA66276C6733CA4961C2B51FD87D50661E8409E4A6CD0FA1DE79DEDG2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A2A8089513EC241891EFFE35BBA66276CF793BA6981C2B51FD87D50661E8409E4A6CD0FA1DE79CEDG3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1425F5FF905D23230B9EAF49F735B0D93D359B8082214FBDFBB25E3434A47F1B06781675E50G5J" TargetMode="External"/><Relationship Id="rId4" Type="http://schemas.openxmlformats.org/officeDocument/2006/relationships/settings" Target="settings.xml"/><Relationship Id="rId9" Type="http://schemas.openxmlformats.org/officeDocument/2006/relationships/hyperlink" Target="http://www.consultant.ru/document/cons_doc_LAW_169745/2f2f19d786e4d18472d3508871a9af6e482ad9ca/" TargetMode="External"/><Relationship Id="rId14" Type="http://schemas.openxmlformats.org/officeDocument/2006/relationships/hyperlink" Target="consultantplus://offline/ref=0BA2A8089513EC241891EFFE35BBA66276CF7B3DA4981C2B51FD87D506E6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1B3D-4987-4A40-8DB7-6ED5759D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Zam_zkh</cp:lastModifiedBy>
  <cp:revision>5</cp:revision>
  <cp:lastPrinted>2017-02-10T12:15:00Z</cp:lastPrinted>
  <dcterms:created xsi:type="dcterms:W3CDTF">2017-02-10T07:36:00Z</dcterms:created>
  <dcterms:modified xsi:type="dcterms:W3CDTF">2017-02-10T12:16:00Z</dcterms:modified>
</cp:coreProperties>
</file>